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B2089" w14:textId="77777777" w:rsidR="001C1149" w:rsidRDefault="001C1149" w:rsidP="001C1149">
      <w:pPr>
        <w:jc w:val="right"/>
      </w:pPr>
      <w:r>
        <w:t>Приложение 1 к документации о закупке</w:t>
      </w:r>
    </w:p>
    <w:p w14:paraId="2C8C1936" w14:textId="77777777" w:rsidR="001C1149" w:rsidRDefault="001C1149" w:rsidP="001C1149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068DE74" w14:textId="77777777" w:rsidR="0089694B" w:rsidRPr="00C60084" w:rsidRDefault="0089694B" w:rsidP="0089694B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322AE37B" w14:textId="77777777" w:rsidR="0089694B" w:rsidRPr="00C60084" w:rsidRDefault="0089694B" w:rsidP="0089694B">
      <w:pPr>
        <w:jc w:val="center"/>
        <w:rPr>
          <w:rFonts w:ascii="Tahoma" w:hAnsi="Tahoma" w:cs="Tahoma"/>
          <w:color w:val="000000" w:themeColor="text1"/>
        </w:rPr>
      </w:pPr>
    </w:p>
    <w:p w14:paraId="3265A945" w14:textId="77777777" w:rsidR="0089694B" w:rsidRPr="00DF6C15" w:rsidRDefault="0089694B" w:rsidP="0089694B">
      <w:pPr>
        <w:jc w:val="center"/>
        <w:rPr>
          <w:rFonts w:ascii="Tahoma" w:hAnsi="Tahoma" w:cs="Tahoma"/>
          <w:b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Поставка детских новогодних подарков для нужд АО «ЭнергосбыТ Плюс»</w:t>
      </w:r>
    </w:p>
    <w:p w14:paraId="011B8FC4" w14:textId="77777777" w:rsidR="0089694B" w:rsidRPr="00C60084" w:rsidRDefault="0089694B" w:rsidP="0089694B">
      <w:pPr>
        <w:jc w:val="center"/>
        <w:rPr>
          <w:rFonts w:ascii="Tahoma" w:hAnsi="Tahoma" w:cs="Tahoma"/>
          <w:color w:val="000000" w:themeColor="text1"/>
          <w:spacing w:val="-4"/>
        </w:rPr>
      </w:pPr>
    </w:p>
    <w:p w14:paraId="1967018F" w14:textId="77777777" w:rsidR="0089694B" w:rsidRPr="00C60084" w:rsidRDefault="0089694B" w:rsidP="0089694B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 w:themeColor="text1"/>
          <w:spacing w:val="-4"/>
        </w:rPr>
      </w:pPr>
    </w:p>
    <w:p w14:paraId="1FB39D00" w14:textId="77777777" w:rsidR="0089694B" w:rsidRPr="00C60084" w:rsidRDefault="0089694B" w:rsidP="0089694B">
      <w:pPr>
        <w:spacing w:after="120"/>
        <w:ind w:left="360"/>
        <w:jc w:val="both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1. Общие требования</w:t>
      </w:r>
    </w:p>
    <w:p w14:paraId="489AC401" w14:textId="77777777" w:rsidR="0089694B" w:rsidRPr="00DF6C15" w:rsidRDefault="0089694B" w:rsidP="0089694B">
      <w:pPr>
        <w:pStyle w:val="a3"/>
        <w:numPr>
          <w:ilvl w:val="1"/>
          <w:numId w:val="29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hAnsi="Tahoma" w:cs="Tahoma"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Объект закупки</w:t>
      </w:r>
      <w:r w:rsidRPr="00DF6C15">
        <w:rPr>
          <w:rFonts w:ascii="Tahoma" w:hAnsi="Tahoma" w:cs="Tahoma"/>
          <w:b/>
          <w:bCs/>
          <w:color w:val="000000" w:themeColor="text1"/>
        </w:rPr>
        <w:t xml:space="preserve">: </w:t>
      </w:r>
      <w:r w:rsidRPr="00DF6C15">
        <w:rPr>
          <w:rFonts w:ascii="Tahoma" w:hAnsi="Tahoma" w:cs="Tahoma"/>
          <w:color w:val="000000" w:themeColor="text1"/>
          <w:spacing w:val="-4"/>
        </w:rPr>
        <w:t>поставка детских новогодних подарков для нужд АО «ЭнергосбыТ Плюс»</w:t>
      </w:r>
      <w:r w:rsidRPr="00DF6C15">
        <w:rPr>
          <w:rFonts w:ascii="Tahoma" w:hAnsi="Tahoma" w:cs="Tahoma"/>
          <w:color w:val="000000" w:themeColor="text1"/>
        </w:rPr>
        <w:t>.</w:t>
      </w:r>
    </w:p>
    <w:p w14:paraId="745E48FE" w14:textId="77777777" w:rsidR="0089694B" w:rsidRPr="00C60084" w:rsidRDefault="0089694B" w:rsidP="0089694B">
      <w:pPr>
        <w:rPr>
          <w:rFonts w:eastAsia="Times New Roman"/>
          <w:b/>
          <w:bCs/>
        </w:rPr>
      </w:pPr>
      <w:r>
        <w:rPr>
          <w:rFonts w:ascii="Tahoma" w:hAnsi="Tahoma" w:cs="Tahoma"/>
          <w:b/>
          <w:bCs/>
          <w:color w:val="000000" w:themeColor="text1"/>
        </w:rPr>
        <w:t xml:space="preserve">1.2 </w:t>
      </w:r>
      <w:r w:rsidRPr="00C60084">
        <w:rPr>
          <w:rFonts w:eastAsia="Times New Roman"/>
          <w:b/>
          <w:bCs/>
        </w:rPr>
        <w:t xml:space="preserve">Сроки (периоды) поставки продукции:  </w:t>
      </w:r>
    </w:p>
    <w:p w14:paraId="60232CB6" w14:textId="77777777" w:rsidR="0089694B" w:rsidRPr="00C60084" w:rsidRDefault="0089694B" w:rsidP="0089694B">
      <w:pPr>
        <w:pStyle w:val="a3"/>
        <w:widowControl/>
        <w:tabs>
          <w:tab w:val="left" w:pos="1134"/>
        </w:tabs>
        <w:autoSpaceDE/>
        <w:autoSpaceDN/>
        <w:adjustRightInd/>
        <w:ind w:left="709"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1.2</w:t>
      </w:r>
      <w:r w:rsidRPr="00C60084">
        <w:rPr>
          <w:rFonts w:ascii="Tahoma" w:hAnsi="Tahoma" w:cs="Tahoma"/>
          <w:color w:val="000000" w:themeColor="text1"/>
        </w:rPr>
        <w:t>.1. Начало поставки: 01.12 202</w:t>
      </w:r>
      <w:r>
        <w:rPr>
          <w:rFonts w:ascii="Tahoma" w:hAnsi="Tahoma" w:cs="Tahoma"/>
          <w:color w:val="000000" w:themeColor="text1"/>
        </w:rPr>
        <w:t>3</w:t>
      </w:r>
      <w:r w:rsidRPr="00C60084">
        <w:rPr>
          <w:rFonts w:ascii="Tahoma" w:hAnsi="Tahoma" w:cs="Tahoma"/>
          <w:color w:val="000000" w:themeColor="text1"/>
        </w:rPr>
        <w:t xml:space="preserve"> г.</w:t>
      </w:r>
    </w:p>
    <w:p w14:paraId="40772672" w14:textId="77777777" w:rsidR="0089694B" w:rsidRPr="00C60084" w:rsidRDefault="0089694B" w:rsidP="0089694B">
      <w:pPr>
        <w:pStyle w:val="a3"/>
        <w:widowControl/>
        <w:tabs>
          <w:tab w:val="left" w:pos="1134"/>
        </w:tabs>
        <w:autoSpaceDE/>
        <w:autoSpaceDN/>
        <w:adjustRightInd/>
        <w:ind w:left="709"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1.2</w:t>
      </w:r>
      <w:r w:rsidRPr="00C60084">
        <w:rPr>
          <w:rFonts w:ascii="Tahoma" w:hAnsi="Tahoma" w:cs="Tahoma"/>
          <w:color w:val="000000" w:themeColor="text1"/>
        </w:rPr>
        <w:t xml:space="preserve">.2. Окончание поставки: </w:t>
      </w:r>
      <w:r w:rsidRPr="00C60084">
        <w:rPr>
          <w:rFonts w:ascii="Tahoma" w:hAnsi="Tahoma" w:cs="Tahoma"/>
          <w:b/>
          <w:bCs/>
          <w:color w:val="000000" w:themeColor="text1"/>
        </w:rPr>
        <w:t>не позже 06.12.202</w:t>
      </w:r>
      <w:r>
        <w:rPr>
          <w:rFonts w:ascii="Tahoma" w:hAnsi="Tahoma" w:cs="Tahoma"/>
          <w:b/>
          <w:bCs/>
          <w:color w:val="000000" w:themeColor="text1"/>
        </w:rPr>
        <w:t>3</w:t>
      </w:r>
      <w:r w:rsidRPr="00C60084">
        <w:rPr>
          <w:rFonts w:ascii="Tahoma" w:hAnsi="Tahoma" w:cs="Tahoma"/>
          <w:b/>
          <w:bCs/>
          <w:color w:val="000000" w:themeColor="text1"/>
        </w:rPr>
        <w:t xml:space="preserve"> г.</w:t>
      </w:r>
    </w:p>
    <w:p w14:paraId="360AC592" w14:textId="77777777" w:rsidR="0089694B" w:rsidRPr="00DF6C15" w:rsidRDefault="0089694B" w:rsidP="0089694B">
      <w:pPr>
        <w:pStyle w:val="a3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left="0" w:right="-1" w:firstLine="0"/>
        <w:jc w:val="both"/>
        <w:rPr>
          <w:rFonts w:ascii="Tahoma" w:hAnsi="Tahoma" w:cs="Tahoma"/>
          <w:bCs/>
          <w:color w:val="000000" w:themeColor="text1"/>
        </w:rPr>
      </w:pPr>
      <w:r w:rsidRPr="00DF6C15">
        <w:rPr>
          <w:rFonts w:ascii="Tahoma" w:hAnsi="Tahoma" w:cs="Tahoma"/>
          <w:bCs/>
          <w:color w:val="000000" w:themeColor="text1"/>
        </w:rPr>
        <w:t>Цена единицы Продукции должна включать стоимость всех расходов Поставщика по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14:paraId="564A49EE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hAnsi="Tahoma" w:cs="Tahoma"/>
          <w:bCs/>
          <w:color w:val="000000" w:themeColor="text1"/>
        </w:rPr>
      </w:pPr>
    </w:p>
    <w:p w14:paraId="7B030BC5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 w:themeColor="text1"/>
        </w:rPr>
      </w:pPr>
      <w:r w:rsidRPr="00DF6C15">
        <w:rPr>
          <w:rFonts w:ascii="Tahoma" w:hAnsi="Tahoma" w:cs="Tahoma"/>
          <w:b/>
          <w:bCs/>
          <w:color w:val="000000" w:themeColor="text1"/>
        </w:rPr>
        <w:t>2.</w:t>
      </w:r>
      <w:r w:rsidRPr="00C60084">
        <w:rPr>
          <w:rFonts w:ascii="Tahoma" w:hAnsi="Tahoma" w:cs="Tahoma"/>
          <w:bCs/>
          <w:color w:val="000000" w:themeColor="text1"/>
        </w:rPr>
        <w:t xml:space="preserve"> </w:t>
      </w:r>
      <w:r w:rsidRPr="00C60084">
        <w:rPr>
          <w:rFonts w:ascii="Tahoma" w:hAnsi="Tahoma" w:cs="Tahoma"/>
          <w:b/>
          <w:color w:val="000000" w:themeColor="text1"/>
        </w:rPr>
        <w:t>Основные требования к продукции</w:t>
      </w:r>
    </w:p>
    <w:p w14:paraId="3EE77C61" w14:textId="77777777" w:rsidR="0089694B" w:rsidRPr="00C60084" w:rsidRDefault="0089694B" w:rsidP="0089694B">
      <w:pPr>
        <w:pStyle w:val="a3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color w:val="000000" w:themeColor="text1"/>
        </w:rPr>
      </w:pPr>
    </w:p>
    <w:p w14:paraId="519B59CC" w14:textId="77777777" w:rsidR="0089694B" w:rsidRPr="00C60084" w:rsidRDefault="0089694B" w:rsidP="0089694B">
      <w:pPr>
        <w:pStyle w:val="a3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>2.1 Наименование, состав и предварительный объем приобретаемой продукции:</w:t>
      </w:r>
    </w:p>
    <w:p w14:paraId="4FD0C8AA" w14:textId="77777777" w:rsidR="0089694B" w:rsidRPr="00C60084" w:rsidRDefault="0089694B" w:rsidP="0089694B">
      <w:pPr>
        <w:pStyle w:val="a3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color w:val="000000" w:themeColor="text1"/>
        </w:rPr>
      </w:pPr>
    </w:p>
    <w:tbl>
      <w:tblPr>
        <w:tblStyle w:val="a5"/>
        <w:tblW w:w="14454" w:type="dxa"/>
        <w:tblLayout w:type="fixed"/>
        <w:tblLook w:val="04A0" w:firstRow="1" w:lastRow="0" w:firstColumn="1" w:lastColumn="0" w:noHBand="0" w:noVBand="1"/>
      </w:tblPr>
      <w:tblGrid>
        <w:gridCol w:w="998"/>
        <w:gridCol w:w="2127"/>
        <w:gridCol w:w="7927"/>
        <w:gridCol w:w="1417"/>
        <w:gridCol w:w="1985"/>
      </w:tblGrid>
      <w:tr w:rsidR="0089694B" w:rsidRPr="00C60084" w14:paraId="6969916B" w14:textId="77777777" w:rsidTr="006206AF">
        <w:tc>
          <w:tcPr>
            <w:tcW w:w="998" w:type="dxa"/>
            <w:vAlign w:val="center"/>
          </w:tcPr>
          <w:p w14:paraId="17AF0EA2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2127" w:type="dxa"/>
            <w:vAlign w:val="center"/>
          </w:tcPr>
          <w:p w14:paraId="31D10D68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Наименование, комплектация продукции</w:t>
            </w:r>
          </w:p>
        </w:tc>
        <w:tc>
          <w:tcPr>
            <w:tcW w:w="7927" w:type="dxa"/>
            <w:vAlign w:val="center"/>
          </w:tcPr>
          <w:p w14:paraId="3BFC1D3B" w14:textId="77777777" w:rsidR="0089694B" w:rsidRPr="00C60084" w:rsidRDefault="0089694B" w:rsidP="006206A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Характеристики товара, требуемые показатели</w:t>
            </w:r>
          </w:p>
          <w:p w14:paraId="51FA4117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089FF556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Ед. изм. </w:t>
            </w:r>
          </w:p>
        </w:tc>
        <w:tc>
          <w:tcPr>
            <w:tcW w:w="1985" w:type="dxa"/>
            <w:vAlign w:val="center"/>
          </w:tcPr>
          <w:p w14:paraId="7B939FE2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Кол-во</w:t>
            </w:r>
          </w:p>
        </w:tc>
      </w:tr>
      <w:tr w:rsidR="0089694B" w:rsidRPr="00C60084" w14:paraId="1AF04B07" w14:textId="77777777" w:rsidTr="006206AF">
        <w:tc>
          <w:tcPr>
            <w:tcW w:w="998" w:type="dxa"/>
            <w:vAlign w:val="center"/>
          </w:tcPr>
          <w:p w14:paraId="11FC9A81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7" w:type="dxa"/>
            <w:vAlign w:val="center"/>
          </w:tcPr>
          <w:p w14:paraId="22BFF82B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7927" w:type="dxa"/>
            <w:vAlign w:val="center"/>
          </w:tcPr>
          <w:p w14:paraId="39A05107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14:paraId="5651575A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14:paraId="0991016C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  <w:tr w:rsidR="0089694B" w:rsidRPr="00C60084" w14:paraId="29E252C2" w14:textId="77777777" w:rsidTr="006206AF">
        <w:trPr>
          <w:trHeight w:val="2684"/>
        </w:trPr>
        <w:tc>
          <w:tcPr>
            <w:tcW w:w="998" w:type="dxa"/>
            <w:vAlign w:val="center"/>
          </w:tcPr>
          <w:p w14:paraId="0F7B0744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7" w:type="dxa"/>
            <w:vAlign w:val="center"/>
          </w:tcPr>
          <w:p w14:paraId="7DD26642" w14:textId="77777777" w:rsidR="0089694B" w:rsidRPr="00C60084" w:rsidRDefault="0089694B" w:rsidP="006206AF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 Детский новогодний подарок в комплекте:</w:t>
            </w:r>
          </w:p>
          <w:p w14:paraId="0BA9F8C7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927" w:type="dxa"/>
            <w:vAlign w:val="center"/>
          </w:tcPr>
          <w:p w14:paraId="12B99515" w14:textId="77777777" w:rsidR="0089694B" w:rsidRPr="00C60084" w:rsidRDefault="0089694B" w:rsidP="006206AF">
            <w:pPr>
              <w:widowControl/>
              <w:autoSpaceDE/>
              <w:autoSpaceDN/>
              <w:adjustRightInd/>
              <w:ind w:firstLine="90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498EF3D" w14:textId="7834A1D8" w:rsidR="0089694B" w:rsidRDefault="0089694B" w:rsidP="0089694B">
            <w:pPr>
              <w:pStyle w:val="a3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9472A1">
              <w:rPr>
                <w:rFonts w:ascii="Tahoma" w:hAnsi="Tahoma" w:cs="Tahoma"/>
                <w:color w:val="000000" w:themeColor="text1"/>
              </w:rPr>
              <w:t>Набор для творчества</w:t>
            </w:r>
            <w:r>
              <w:rPr>
                <w:rFonts w:ascii="Tahoma" w:hAnsi="Tahoma" w:cs="Tahoma"/>
                <w:color w:val="000000" w:themeColor="text1"/>
              </w:rPr>
              <w:t xml:space="preserve"> «К</w:t>
            </w:r>
            <w:r w:rsidRPr="009472A1">
              <w:rPr>
                <w:rFonts w:ascii="Tahoma" w:hAnsi="Tahoma" w:cs="Tahoma"/>
                <w:color w:val="000000" w:themeColor="text1"/>
              </w:rPr>
              <w:t>ружка-раскраска</w:t>
            </w:r>
            <w:r>
              <w:rPr>
                <w:rFonts w:ascii="Tahoma" w:hAnsi="Tahoma" w:cs="Tahoma"/>
                <w:color w:val="000000" w:themeColor="text1"/>
              </w:rPr>
              <w:t>», состоящий из</w:t>
            </w:r>
            <w:r w:rsidR="00230789">
              <w:rPr>
                <w:rFonts w:ascii="Tahoma" w:hAnsi="Tahoma" w:cs="Tahoma"/>
                <w:color w:val="000000" w:themeColor="text1"/>
              </w:rPr>
              <w:t>: кружки</w:t>
            </w:r>
            <w:r w:rsidRPr="009472A1">
              <w:rPr>
                <w:rFonts w:ascii="Tahoma" w:hAnsi="Tahoma" w:cs="Tahoma"/>
                <w:color w:val="000000" w:themeColor="text1"/>
              </w:rPr>
              <w:t xml:space="preserve"> из фарфора</w:t>
            </w:r>
            <w:r>
              <w:rPr>
                <w:rFonts w:ascii="Tahoma" w:hAnsi="Tahoma" w:cs="Tahoma"/>
                <w:color w:val="000000" w:themeColor="text1"/>
              </w:rPr>
              <w:t xml:space="preserve"> (объ</w:t>
            </w:r>
            <w:r w:rsidRPr="009472A1">
              <w:rPr>
                <w:rFonts w:ascii="Tahoma" w:hAnsi="Tahoma" w:cs="Tahoma"/>
                <w:color w:val="000000" w:themeColor="text1"/>
              </w:rPr>
              <w:t>ем 350 мл</w:t>
            </w:r>
            <w:r>
              <w:rPr>
                <w:rFonts w:ascii="Tahoma" w:hAnsi="Tahoma" w:cs="Tahoma"/>
                <w:color w:val="000000" w:themeColor="text1"/>
              </w:rPr>
              <w:t>.)</w:t>
            </w:r>
            <w:r w:rsidR="00230789">
              <w:rPr>
                <w:rFonts w:ascii="Tahoma" w:hAnsi="Tahoma" w:cs="Tahoma"/>
                <w:color w:val="000000" w:themeColor="text1"/>
              </w:rPr>
              <w:t>, краски и кисточки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2A1EE23C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  <w:p w14:paraId="7DD9E100" w14:textId="77777777" w:rsidR="0089694B" w:rsidRPr="00AF03F2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</w:t>
            </w:r>
            <w:r w:rsidRPr="00AF03F2">
              <w:rPr>
                <w:rFonts w:ascii="Tahoma" w:hAnsi="Tahoma" w:cs="Tahoma"/>
                <w:color w:val="000000" w:themeColor="text1"/>
              </w:rPr>
              <w:t xml:space="preserve">Характеристики: </w:t>
            </w:r>
            <w:r w:rsidRPr="009472A1">
              <w:rPr>
                <w:rFonts w:ascii="Tahoma" w:hAnsi="Tahoma" w:cs="Tahoma"/>
                <w:color w:val="000000" w:themeColor="text1"/>
              </w:rPr>
              <w:t xml:space="preserve">На кружке </w:t>
            </w:r>
            <w:r>
              <w:rPr>
                <w:rFonts w:ascii="Tahoma" w:hAnsi="Tahoma" w:cs="Tahoma"/>
                <w:color w:val="000000" w:themeColor="text1"/>
              </w:rPr>
              <w:t xml:space="preserve">должен быть </w:t>
            </w:r>
            <w:r w:rsidRPr="009472A1">
              <w:rPr>
                <w:rFonts w:ascii="Tahoma" w:hAnsi="Tahoma" w:cs="Tahoma"/>
                <w:color w:val="000000" w:themeColor="text1"/>
              </w:rPr>
              <w:t>изображён зелёны</w:t>
            </w:r>
            <w:r>
              <w:rPr>
                <w:rFonts w:ascii="Tahoma" w:hAnsi="Tahoma" w:cs="Tahoma"/>
                <w:color w:val="000000" w:themeColor="text1"/>
              </w:rPr>
              <w:t>й дракончик – символ 2024 года, который раскрашивается красками.</w:t>
            </w:r>
            <w:r w:rsidRPr="009472A1">
              <w:rPr>
                <w:rFonts w:ascii="Tahoma" w:hAnsi="Tahoma" w:cs="Tahoma"/>
                <w:color w:val="000000" w:themeColor="text1"/>
              </w:rPr>
              <w:t xml:space="preserve"> При необходимости краску можно смывать и заново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2A99A899" w14:textId="77777777" w:rsidR="0089694B" w:rsidRPr="009472A1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Набор должен быть упакован в подарочную коробку.</w:t>
            </w:r>
          </w:p>
          <w:p w14:paraId="63E5C920" w14:textId="77777777" w:rsidR="0089694B" w:rsidRPr="00CF223A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0161BEC6" w14:textId="77777777" w:rsidR="0089694B" w:rsidRPr="00CF223A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  <w:p w14:paraId="1DE065DB" w14:textId="50B0C4BC" w:rsidR="0089694B" w:rsidRDefault="0089694B" w:rsidP="0089694B">
            <w:pPr>
              <w:pStyle w:val="a3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9472A1">
              <w:rPr>
                <w:rFonts w:ascii="Tahoma" w:hAnsi="Tahoma" w:cs="Tahoma"/>
                <w:color w:val="000000" w:themeColor="text1"/>
              </w:rPr>
              <w:t>Интеллектуал</w:t>
            </w:r>
            <w:r>
              <w:rPr>
                <w:rFonts w:ascii="Tahoma" w:hAnsi="Tahoma" w:cs="Tahoma"/>
                <w:color w:val="000000" w:themeColor="text1"/>
              </w:rPr>
              <w:t xml:space="preserve">ьная карточная игра - </w:t>
            </w:r>
            <w:r w:rsidRPr="009472A1">
              <w:rPr>
                <w:rFonts w:ascii="Tahoma" w:hAnsi="Tahoma" w:cs="Tahoma"/>
                <w:color w:val="000000" w:themeColor="text1"/>
              </w:rPr>
              <w:t>Викторина «Правда или ложь»</w:t>
            </w:r>
            <w:r w:rsidR="00BD4C06">
              <w:rPr>
                <w:rFonts w:ascii="Tahoma" w:hAnsi="Tahoma" w:cs="Tahoma"/>
                <w:color w:val="000000" w:themeColor="text1"/>
              </w:rPr>
              <w:t>, возрастная категория 3+</w:t>
            </w:r>
          </w:p>
          <w:p w14:paraId="44B057AE" w14:textId="77777777" w:rsidR="0089694B" w:rsidRPr="009472A1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3C207A60" w14:textId="02E32BC1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</w:t>
            </w:r>
            <w:r w:rsidRPr="000D63B4">
              <w:rPr>
                <w:rFonts w:ascii="Tahoma" w:hAnsi="Tahoma" w:cs="Tahoma"/>
                <w:color w:val="000000" w:themeColor="text1"/>
              </w:rPr>
              <w:t>Характеристики: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9472A1">
              <w:rPr>
                <w:rFonts w:ascii="Tahoma" w:hAnsi="Tahoma" w:cs="Tahoma"/>
                <w:color w:val="000000" w:themeColor="text1"/>
              </w:rPr>
              <w:t xml:space="preserve">60 двусторонних карточек с вопросами и ответами, размер карточки 12*8см. Развивает эрудицию, расширяет кругозор. </w:t>
            </w:r>
            <w:r w:rsidRPr="009472A1">
              <w:rPr>
                <w:rFonts w:ascii="Tahoma" w:hAnsi="Tahoma" w:cs="Tahoma"/>
                <w:color w:val="000000" w:themeColor="text1"/>
              </w:rPr>
              <w:br/>
            </w:r>
            <w:r>
              <w:rPr>
                <w:rFonts w:ascii="Tahoma" w:hAnsi="Tahoma" w:cs="Tahoma"/>
                <w:color w:val="000000" w:themeColor="text1"/>
              </w:rPr>
              <w:t xml:space="preserve">  </w:t>
            </w:r>
            <w:r w:rsidR="00BD4C06">
              <w:rPr>
                <w:rFonts w:ascii="Tahoma" w:hAnsi="Tahoma" w:cs="Tahoma"/>
                <w:color w:val="000000" w:themeColor="text1"/>
              </w:rPr>
              <w:t>Материал- микрогофрокартон</w:t>
            </w:r>
            <w:r w:rsidRPr="009472A1">
              <w:rPr>
                <w:rFonts w:ascii="Tahoma" w:hAnsi="Tahoma" w:cs="Tahoma"/>
                <w:color w:val="000000" w:themeColor="text1"/>
              </w:rPr>
              <w:t>, печать полноцветная, глянцевая ламинация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45039409" w14:textId="5148143E" w:rsidR="0089694B" w:rsidRPr="009472A1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D4C06">
              <w:rPr>
                <w:rFonts w:ascii="Tahoma" w:hAnsi="Tahoma" w:cs="Tahoma"/>
                <w:color w:val="000000" w:themeColor="text1"/>
              </w:rPr>
              <w:lastRenderedPageBreak/>
              <w:t>Набор должен быть упакован в коробку</w:t>
            </w:r>
            <w:r w:rsidR="00BD4C06" w:rsidRPr="00BD4C06">
              <w:rPr>
                <w:rFonts w:ascii="Tahoma" w:hAnsi="Tahoma" w:cs="Tahoma"/>
                <w:color w:val="000000" w:themeColor="text1"/>
              </w:rPr>
              <w:t>.</w:t>
            </w:r>
          </w:p>
          <w:p w14:paraId="490D13CB" w14:textId="3D8F0820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9472A1">
              <w:rPr>
                <w:rFonts w:ascii="Tahoma" w:hAnsi="Tahoma" w:cs="Tahoma"/>
                <w:color w:val="000000" w:themeColor="text1"/>
              </w:rPr>
              <w:br/>
            </w:r>
          </w:p>
          <w:p w14:paraId="15BD3B93" w14:textId="77777777" w:rsidR="0089694B" w:rsidRDefault="0089694B" w:rsidP="0089694B">
            <w:pPr>
              <w:pStyle w:val="a3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60C75">
              <w:rPr>
                <w:rFonts w:ascii="Tahoma" w:hAnsi="Tahoma" w:cs="Tahoma"/>
                <w:color w:val="000000" w:themeColor="text1"/>
              </w:rPr>
              <w:t>Раскраска-антистресс «Необыкновенные драконы»</w:t>
            </w:r>
          </w:p>
          <w:p w14:paraId="17A32E4D" w14:textId="77777777" w:rsidR="0089694B" w:rsidRDefault="0089694B" w:rsidP="006206AF">
            <w:pPr>
              <w:pStyle w:val="a3"/>
              <w:widowControl/>
              <w:autoSpaceDE/>
              <w:autoSpaceDN/>
              <w:adjustRightInd/>
              <w:ind w:hanging="699"/>
              <w:rPr>
                <w:rFonts w:ascii="Tahoma" w:hAnsi="Tahoma" w:cs="Tahoma"/>
                <w:color w:val="000000" w:themeColor="text1"/>
              </w:rPr>
            </w:pPr>
          </w:p>
          <w:p w14:paraId="6A3406C7" w14:textId="77777777" w:rsidR="0089694B" w:rsidRPr="00260C75" w:rsidRDefault="0089694B" w:rsidP="006206AF">
            <w:pPr>
              <w:pStyle w:val="a3"/>
              <w:widowControl/>
              <w:autoSpaceDE/>
              <w:autoSpaceDN/>
              <w:adjustRightInd/>
              <w:ind w:hanging="699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0D63B4">
              <w:rPr>
                <w:rFonts w:ascii="Tahoma" w:hAnsi="Tahoma" w:cs="Tahoma"/>
                <w:color w:val="000000" w:themeColor="text1"/>
              </w:rPr>
              <w:t>Характеристики: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60C75">
              <w:rPr>
                <w:rFonts w:ascii="Tahoma" w:hAnsi="Tahoma" w:cs="Tahoma"/>
                <w:color w:val="000000" w:themeColor="text1"/>
              </w:rPr>
              <w:t>Размер: 145*205 мм, в развороте 290*205 мм.</w:t>
            </w:r>
          </w:p>
          <w:p w14:paraId="68F4F315" w14:textId="77777777" w:rsidR="0089694B" w:rsidRPr="00260C75" w:rsidRDefault="0089694B" w:rsidP="006206AF">
            <w:pPr>
              <w:pStyle w:val="a3"/>
              <w:widowControl/>
              <w:autoSpaceDE/>
              <w:autoSpaceDN/>
              <w:adjustRightInd/>
              <w:ind w:hanging="699"/>
              <w:rPr>
                <w:rFonts w:ascii="Tahoma" w:hAnsi="Tahoma" w:cs="Tahoma"/>
                <w:color w:val="000000" w:themeColor="text1"/>
              </w:rPr>
            </w:pPr>
            <w:r w:rsidRPr="00260C75">
              <w:rPr>
                <w:rFonts w:ascii="Tahoma" w:hAnsi="Tahoma" w:cs="Tahoma"/>
                <w:color w:val="000000" w:themeColor="text1"/>
              </w:rPr>
              <w:t>28 страниц включая обложку.</w:t>
            </w:r>
          </w:p>
          <w:p w14:paraId="181E50F6" w14:textId="77777777" w:rsidR="0089694B" w:rsidRPr="00260C75" w:rsidRDefault="0089694B" w:rsidP="006206AF">
            <w:pPr>
              <w:pStyle w:val="a3"/>
              <w:widowControl/>
              <w:autoSpaceDE/>
              <w:autoSpaceDN/>
              <w:adjustRightInd/>
              <w:ind w:hanging="699"/>
              <w:rPr>
                <w:rFonts w:ascii="Tahoma" w:hAnsi="Tahoma" w:cs="Tahoma"/>
                <w:color w:val="000000" w:themeColor="text1"/>
              </w:rPr>
            </w:pPr>
            <w:r w:rsidRPr="00260C75">
              <w:rPr>
                <w:rFonts w:ascii="Tahoma" w:hAnsi="Tahoma" w:cs="Tahoma"/>
                <w:color w:val="000000" w:themeColor="text1"/>
              </w:rPr>
              <w:t xml:space="preserve">Материал: </w:t>
            </w:r>
          </w:p>
          <w:p w14:paraId="5E14A929" w14:textId="77777777" w:rsidR="0089694B" w:rsidRPr="00260C75" w:rsidRDefault="0089694B" w:rsidP="006206AF">
            <w:pPr>
              <w:pStyle w:val="a3"/>
              <w:widowControl/>
              <w:autoSpaceDE/>
              <w:autoSpaceDN/>
              <w:adjustRightInd/>
              <w:ind w:hanging="699"/>
              <w:rPr>
                <w:rFonts w:ascii="Tahoma" w:hAnsi="Tahoma" w:cs="Tahoma"/>
                <w:color w:val="000000" w:themeColor="text1"/>
              </w:rPr>
            </w:pPr>
            <w:r w:rsidRPr="00260C75">
              <w:rPr>
                <w:rFonts w:ascii="Tahoma" w:hAnsi="Tahoma" w:cs="Tahoma"/>
                <w:color w:val="000000" w:themeColor="text1"/>
              </w:rPr>
              <w:t>Обложка: бумага мелованная, матовая 300 г/м, УФ лак.</w:t>
            </w:r>
          </w:p>
          <w:p w14:paraId="59AA61C9" w14:textId="77777777" w:rsidR="0089694B" w:rsidRPr="00260C75" w:rsidRDefault="0089694B" w:rsidP="006206AF">
            <w:pPr>
              <w:pStyle w:val="a3"/>
              <w:widowControl/>
              <w:autoSpaceDE/>
              <w:autoSpaceDN/>
              <w:adjustRightInd/>
              <w:ind w:hanging="699"/>
              <w:rPr>
                <w:rFonts w:ascii="Tahoma" w:hAnsi="Tahoma" w:cs="Tahoma"/>
                <w:color w:val="000000" w:themeColor="text1"/>
              </w:rPr>
            </w:pPr>
            <w:r w:rsidRPr="00260C75">
              <w:rPr>
                <w:rFonts w:ascii="Tahoma" w:hAnsi="Tahoma" w:cs="Tahoma"/>
                <w:color w:val="000000" w:themeColor="text1"/>
              </w:rPr>
              <w:t>Внутренний блок: бумага мелованная, матовая 150 г/м</w:t>
            </w:r>
          </w:p>
          <w:p w14:paraId="78763854" w14:textId="77777777" w:rsidR="0089694B" w:rsidRDefault="0089694B" w:rsidP="006206AF">
            <w:pPr>
              <w:widowControl/>
              <w:autoSpaceDE/>
              <w:autoSpaceDN/>
              <w:adjustRightInd/>
              <w:ind w:left="720" w:hanging="699"/>
              <w:rPr>
                <w:rFonts w:ascii="Tahoma" w:hAnsi="Tahoma" w:cs="Tahoma"/>
                <w:color w:val="000000" w:themeColor="text1"/>
              </w:rPr>
            </w:pPr>
            <w:r w:rsidRPr="00260C75">
              <w:rPr>
                <w:rFonts w:ascii="Tahoma" w:hAnsi="Tahoma" w:cs="Tahoma"/>
                <w:color w:val="000000" w:themeColor="text1"/>
              </w:rPr>
              <w:t>Скрепление на 2 скрепки.</w:t>
            </w:r>
            <w:r>
              <w:rPr>
                <w:rFonts w:ascii="Tahoma" w:hAnsi="Tahoma" w:cs="Tahoma"/>
                <w:color w:val="000000" w:themeColor="text1"/>
              </w:rPr>
              <w:t xml:space="preserve">    </w:t>
            </w:r>
          </w:p>
          <w:p w14:paraId="6A5BE653" w14:textId="77777777" w:rsidR="0089694B" w:rsidRDefault="0089694B" w:rsidP="006206AF">
            <w:pPr>
              <w:widowControl/>
              <w:autoSpaceDE/>
              <w:autoSpaceDN/>
              <w:adjustRightInd/>
              <w:ind w:left="720" w:hanging="699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</w:t>
            </w:r>
          </w:p>
          <w:p w14:paraId="629FE913" w14:textId="57CBCC52" w:rsidR="0089694B" w:rsidRPr="00AF03F2" w:rsidRDefault="0089694B" w:rsidP="0089694B">
            <w:pPr>
              <w:pStyle w:val="a3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AF03F2">
              <w:rPr>
                <w:rFonts w:ascii="Tahoma" w:hAnsi="Tahoma" w:cs="Tahoma"/>
                <w:color w:val="000000" w:themeColor="text1"/>
              </w:rPr>
              <w:t xml:space="preserve"> Кондитерский набор</w:t>
            </w:r>
            <w:r w:rsidR="00230789">
              <w:rPr>
                <w:rFonts w:ascii="Tahoma" w:hAnsi="Tahoma" w:cs="Tahoma"/>
                <w:color w:val="000000" w:themeColor="text1"/>
              </w:rPr>
              <w:t xml:space="preserve"> - общий </w:t>
            </w:r>
            <w:r w:rsidR="00230789" w:rsidRPr="00044283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="00230789">
              <w:rPr>
                <w:rFonts w:ascii="Tahoma" w:hAnsi="Tahoma" w:cs="Tahoma"/>
                <w:color w:val="000000" w:themeColor="text1"/>
              </w:rPr>
              <w:t>40</w:t>
            </w:r>
            <w:r w:rsidR="00230789" w:rsidRPr="00044283">
              <w:rPr>
                <w:rFonts w:ascii="Tahoma" w:hAnsi="Tahoma" w:cs="Tahoma"/>
                <w:color w:val="000000" w:themeColor="text1"/>
              </w:rPr>
              <w:t>0 гр</w:t>
            </w:r>
            <w:r w:rsidR="00230789">
              <w:rPr>
                <w:rFonts w:ascii="Tahoma" w:hAnsi="Tahoma" w:cs="Tahoma"/>
                <w:color w:val="000000" w:themeColor="text1"/>
              </w:rPr>
              <w:t>.</w:t>
            </w:r>
          </w:p>
          <w:p w14:paraId="2BBD5F76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  <w:p w14:paraId="1B03F861" w14:textId="081C3364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Кондитерский набор должен быть упакован в</w:t>
            </w:r>
            <w:r w:rsidRPr="00C600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D0087">
              <w:rPr>
                <w:rFonts w:ascii="Tahoma" w:hAnsi="Tahoma" w:cs="Tahoma"/>
                <w:color w:val="000000" w:themeColor="text1"/>
              </w:rPr>
              <w:t>целлофанов</w:t>
            </w:r>
            <w:r>
              <w:rPr>
                <w:rFonts w:ascii="Tahoma" w:hAnsi="Tahoma" w:cs="Tahoma"/>
                <w:color w:val="000000" w:themeColor="text1"/>
              </w:rPr>
              <w:t>ый</w:t>
            </w:r>
            <w:r w:rsidRPr="00CD0087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мешоч</w:t>
            </w:r>
            <w:r>
              <w:rPr>
                <w:rFonts w:ascii="Tahoma" w:hAnsi="Tahoma" w:cs="Tahoma"/>
                <w:color w:val="000000" w:themeColor="text1"/>
              </w:rPr>
              <w:t>е</w:t>
            </w:r>
            <w:r w:rsidRPr="00C60084">
              <w:rPr>
                <w:rFonts w:ascii="Tahoma" w:hAnsi="Tahoma" w:cs="Tahoma"/>
                <w:color w:val="000000" w:themeColor="text1"/>
              </w:rPr>
              <w:t>к с новогодним дизайном и лентами</w:t>
            </w:r>
            <w:r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C60084">
              <w:rPr>
                <w:rFonts w:ascii="Tahoma" w:hAnsi="Tahoma" w:cs="Tahoma"/>
                <w:color w:val="000000" w:themeColor="text1"/>
              </w:rPr>
              <w:t xml:space="preserve">укомплектован продукцией </w:t>
            </w:r>
            <w:r w:rsidR="00230789">
              <w:rPr>
                <w:rFonts w:ascii="Tahoma" w:hAnsi="Tahoma" w:cs="Tahoma"/>
                <w:color w:val="000000" w:themeColor="text1"/>
              </w:rPr>
              <w:t>согласно приложению</w:t>
            </w:r>
            <w:r w:rsidR="00230789" w:rsidRPr="00044283">
              <w:rPr>
                <w:rFonts w:ascii="Tahoma" w:hAnsi="Tahoma" w:cs="Tahoma"/>
                <w:color w:val="000000" w:themeColor="text1"/>
              </w:rPr>
              <w:t xml:space="preserve"> №1</w:t>
            </w:r>
            <w:r w:rsidR="00230789">
              <w:rPr>
                <w:rFonts w:ascii="Tahoma" w:hAnsi="Tahoma" w:cs="Tahoma"/>
                <w:color w:val="000000" w:themeColor="text1"/>
              </w:rPr>
              <w:t xml:space="preserve"> к техническому заданию.</w:t>
            </w:r>
          </w:p>
          <w:p w14:paraId="63FA8CC3" w14:textId="3CEC462A" w:rsidR="00230789" w:rsidRPr="00C60084" w:rsidRDefault="00230789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  <w:p w14:paraId="2ABAA733" w14:textId="47D67634" w:rsidR="0089694B" w:rsidRPr="00C60084" w:rsidRDefault="00230789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</w:t>
            </w:r>
            <w:r w:rsidR="0089694B" w:rsidRPr="00C60084">
              <w:rPr>
                <w:rFonts w:ascii="Tahoma" w:hAnsi="Tahoma" w:cs="Tahoma"/>
                <w:color w:val="000000" w:themeColor="text1"/>
              </w:rPr>
              <w:t>Все кондитерские изделия не должны содержать искусственных ароматизаторов, красителей и консервантов.</w:t>
            </w:r>
          </w:p>
          <w:p w14:paraId="55AD09D3" w14:textId="77777777" w:rsidR="0089694B" w:rsidRPr="00CF223A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Кондитерские изделия должны быть </w:t>
            </w:r>
            <w:r w:rsidRPr="00CF223A">
              <w:rPr>
                <w:rFonts w:ascii="Tahoma" w:hAnsi="Tahoma" w:cs="Tahoma"/>
                <w:color w:val="000000" w:themeColor="text1"/>
              </w:rPr>
              <w:t xml:space="preserve">изготовлены не ранее, чем за два месяца до момента начала поставки. </w:t>
            </w:r>
          </w:p>
          <w:p w14:paraId="1D4B9182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Товар принимается с остаточным сроком годности не менее 80% от общего срока годности на момент поставки.</w:t>
            </w:r>
          </w:p>
          <w:p w14:paraId="7719E657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  <w:p w14:paraId="37A687B3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  <w:p w14:paraId="0AB0ADAE" w14:textId="77777777" w:rsidR="0089694B" w:rsidRPr="00AF03F2" w:rsidRDefault="0089694B" w:rsidP="0089694B">
            <w:pPr>
              <w:pStyle w:val="a3"/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0" w:firstLine="163"/>
              <w:rPr>
                <w:rFonts w:ascii="Tahoma" w:hAnsi="Tahoma" w:cs="Tahoma"/>
                <w:color w:val="000000" w:themeColor="text1"/>
              </w:rPr>
            </w:pPr>
            <w:r w:rsidRPr="00AF03F2">
              <w:rPr>
                <w:rFonts w:ascii="Tahoma" w:hAnsi="Tahoma" w:cs="Tahoma"/>
                <w:color w:val="000000" w:themeColor="text1"/>
              </w:rPr>
              <w:t xml:space="preserve">Внешняя упаковка для </w:t>
            </w:r>
            <w:r>
              <w:rPr>
                <w:rFonts w:ascii="Tahoma" w:hAnsi="Tahoma" w:cs="Tahoma"/>
                <w:color w:val="000000" w:themeColor="text1"/>
              </w:rPr>
              <w:t>Детского новогоднего</w:t>
            </w:r>
            <w:r w:rsidRPr="00C600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AF03F2">
              <w:rPr>
                <w:rFonts w:ascii="Tahoma" w:hAnsi="Tahoma" w:cs="Tahoma"/>
                <w:color w:val="000000" w:themeColor="text1"/>
              </w:rPr>
              <w:t>подарка (см. требование п. 2.2.1 технического задания)</w:t>
            </w:r>
          </w:p>
          <w:p w14:paraId="3703A2E9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218D8F0D" w14:textId="77777777" w:rsidR="0089694B" w:rsidRPr="00C60084" w:rsidRDefault="0089694B" w:rsidP="006206AF">
            <w:pPr>
              <w:pStyle w:val="a3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lastRenderedPageBreak/>
              <w:t>комплект</w:t>
            </w:r>
            <w:r w:rsidRPr="00C60084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4EB5A75C" w14:textId="77777777" w:rsidR="0089694B" w:rsidRPr="00FC643E" w:rsidRDefault="0089694B" w:rsidP="006206AF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rPr>
                <w:rFonts w:ascii="Tahoma" w:hAnsi="Tahoma" w:cs="Tahoma"/>
                <w:b/>
                <w:color w:val="000000" w:themeColor="text1"/>
              </w:rPr>
            </w:pPr>
            <w:r w:rsidRPr="00F902E9">
              <w:rPr>
                <w:rFonts w:ascii="Tahoma" w:hAnsi="Tahoma" w:cs="Tahoma"/>
                <w:b/>
              </w:rPr>
              <w:t xml:space="preserve">      47</w:t>
            </w:r>
            <w:r>
              <w:rPr>
                <w:rFonts w:ascii="Tahoma" w:hAnsi="Tahoma" w:cs="Tahoma"/>
                <w:b/>
              </w:rPr>
              <w:t>5</w:t>
            </w:r>
            <w:r w:rsidRPr="00F902E9">
              <w:rPr>
                <w:rFonts w:ascii="Tahoma" w:hAnsi="Tahoma" w:cs="Tahoma"/>
                <w:b/>
              </w:rPr>
              <w:t>7</w:t>
            </w:r>
          </w:p>
        </w:tc>
      </w:tr>
    </w:tbl>
    <w:p w14:paraId="6A8DAA40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 w:themeColor="text1"/>
        </w:rPr>
      </w:pPr>
    </w:p>
    <w:p w14:paraId="57C947EB" w14:textId="77777777" w:rsidR="0089694B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</w:rPr>
      </w:pPr>
    </w:p>
    <w:p w14:paraId="5FD8E713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</w:rPr>
      </w:pPr>
      <w:r w:rsidRPr="00C60084">
        <w:rPr>
          <w:rFonts w:ascii="Tahoma" w:hAnsi="Tahoma" w:cs="Tahoma"/>
          <w:b/>
          <w:bCs/>
          <w:color w:val="000000" w:themeColor="text1"/>
        </w:rPr>
        <w:t>2.2 Дополнительные требования к продукции:</w:t>
      </w:r>
    </w:p>
    <w:p w14:paraId="1F25A28A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 w:themeColor="text1"/>
        </w:rPr>
      </w:pPr>
    </w:p>
    <w:p w14:paraId="01D94B6C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>2.2.1 Внешняя упаковка для</w:t>
      </w:r>
      <w:r>
        <w:rPr>
          <w:rFonts w:ascii="Tahoma" w:hAnsi="Tahoma" w:cs="Tahoma"/>
          <w:color w:val="000000" w:themeColor="text1"/>
        </w:rPr>
        <w:t xml:space="preserve"> Детского новогоднего</w:t>
      </w:r>
      <w:r w:rsidRPr="00C60084">
        <w:rPr>
          <w:rFonts w:ascii="Tahoma" w:hAnsi="Tahoma" w:cs="Tahoma"/>
          <w:color w:val="000000" w:themeColor="text1"/>
        </w:rPr>
        <w:t xml:space="preserve"> </w:t>
      </w:r>
      <w:r w:rsidRPr="00B50C0F">
        <w:rPr>
          <w:rFonts w:ascii="Tahoma" w:hAnsi="Tahoma" w:cs="Tahoma"/>
          <w:color w:val="000000" w:themeColor="text1"/>
        </w:rPr>
        <w:t xml:space="preserve">подарка </w:t>
      </w:r>
      <w:r>
        <w:rPr>
          <w:rFonts w:ascii="Tahoma" w:hAnsi="Tahoma" w:cs="Tahoma"/>
          <w:bCs/>
          <w:color w:val="000000" w:themeColor="text1"/>
        </w:rPr>
        <w:t>должна представлять собой к</w:t>
      </w:r>
      <w:r w:rsidRPr="00465C77">
        <w:rPr>
          <w:rFonts w:ascii="Tahoma" w:hAnsi="Tahoma" w:cs="Tahoma"/>
          <w:bCs/>
          <w:color w:val="000000" w:themeColor="text1"/>
        </w:rPr>
        <w:t>ороб</w:t>
      </w:r>
      <w:r>
        <w:rPr>
          <w:rFonts w:ascii="Tahoma" w:hAnsi="Tahoma" w:cs="Tahoma"/>
          <w:bCs/>
          <w:color w:val="000000" w:themeColor="text1"/>
        </w:rPr>
        <w:t xml:space="preserve"> </w:t>
      </w:r>
      <w:r w:rsidRPr="00465C77">
        <w:rPr>
          <w:rFonts w:ascii="Tahoma" w:hAnsi="Tahoma" w:cs="Tahoma"/>
          <w:bCs/>
          <w:color w:val="000000" w:themeColor="text1"/>
        </w:rPr>
        <w:t xml:space="preserve">из плотного микрогофрокартона в форме прямоугольника. Конструкция упаковки должна предполагать наличие ручки. Ручка должна быть крепкой и удобной для переноски. Короб должен быть с качественным нанесением полноцветной картинки, УФ лак. Высота упаковки должна быть не менее </w:t>
      </w:r>
      <w:r>
        <w:rPr>
          <w:rFonts w:ascii="Tahoma" w:hAnsi="Tahoma" w:cs="Tahoma"/>
          <w:bCs/>
          <w:color w:val="000000" w:themeColor="text1"/>
        </w:rPr>
        <w:t>380</w:t>
      </w:r>
      <w:r w:rsidRPr="00465C77">
        <w:rPr>
          <w:rFonts w:ascii="Tahoma" w:hAnsi="Tahoma" w:cs="Tahoma"/>
          <w:bCs/>
          <w:color w:val="000000" w:themeColor="text1"/>
        </w:rPr>
        <w:t xml:space="preserve"> мм, ширина не менее </w:t>
      </w:r>
      <w:r>
        <w:rPr>
          <w:rFonts w:ascii="Tahoma" w:hAnsi="Tahoma" w:cs="Tahoma"/>
          <w:bCs/>
          <w:color w:val="000000" w:themeColor="text1"/>
        </w:rPr>
        <w:t>260</w:t>
      </w:r>
      <w:r w:rsidRPr="00465C77">
        <w:rPr>
          <w:rFonts w:ascii="Tahoma" w:hAnsi="Tahoma" w:cs="Tahoma"/>
          <w:bCs/>
          <w:color w:val="000000" w:themeColor="text1"/>
        </w:rPr>
        <w:t xml:space="preserve"> мм., глубина по дну не менее </w:t>
      </w:r>
      <w:r>
        <w:rPr>
          <w:rFonts w:ascii="Tahoma" w:hAnsi="Tahoma" w:cs="Tahoma"/>
          <w:bCs/>
          <w:color w:val="000000" w:themeColor="text1"/>
        </w:rPr>
        <w:t>110</w:t>
      </w:r>
      <w:r w:rsidRPr="00465C77">
        <w:rPr>
          <w:rFonts w:ascii="Tahoma" w:hAnsi="Tahoma" w:cs="Tahoma"/>
          <w:bCs/>
          <w:color w:val="000000" w:themeColor="text1"/>
        </w:rPr>
        <w:t xml:space="preserve"> мм. В дизайне должны присутствовать зимние новогодние атри</w:t>
      </w:r>
      <w:r>
        <w:rPr>
          <w:rFonts w:ascii="Tahoma" w:hAnsi="Tahoma" w:cs="Tahoma"/>
          <w:bCs/>
          <w:color w:val="000000" w:themeColor="text1"/>
        </w:rPr>
        <w:t>буты (Елочки, снежинки, новогодняя тематика</w:t>
      </w:r>
      <w:r w:rsidRPr="00465C77">
        <w:rPr>
          <w:rFonts w:ascii="Tahoma" w:hAnsi="Tahoma" w:cs="Tahoma"/>
          <w:bCs/>
          <w:color w:val="000000" w:themeColor="text1"/>
        </w:rPr>
        <w:t>). Должна быть надпись: «С Новым годом».</w:t>
      </w:r>
      <w:r>
        <w:rPr>
          <w:rFonts w:ascii="Tahoma" w:hAnsi="Tahoma" w:cs="Tahoma"/>
          <w:bCs/>
          <w:color w:val="000000" w:themeColor="text1"/>
        </w:rPr>
        <w:t xml:space="preserve"> </w:t>
      </w:r>
      <w:r w:rsidRPr="00C60084">
        <w:rPr>
          <w:rFonts w:ascii="Tahoma" w:hAnsi="Tahoma" w:cs="Tahoma"/>
          <w:bCs/>
          <w:color w:val="000000" w:themeColor="text1"/>
        </w:rPr>
        <w:t xml:space="preserve">Упаковка должна быть прочной, не должна произвольно открываться, деформироваться при переноске, должна вмещать все содержимое новогоднего подарка. Упаковка должна быть одинакового образца, рассчитанная на перенос данного веса.  </w:t>
      </w:r>
    </w:p>
    <w:p w14:paraId="082F260F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 xml:space="preserve">Упаковка должна соответствовать единым санитарно-эпидемиологическим и гигиеническим требованиям к товарам, подлежащим санитарно-эпидемиологическому надзору (контролю). Соответствовать требованиям ТР ТС 005/2011 «О безопасности упаковки», иметь экспертное заключение «Центра Госсанэпиднадзора». </w:t>
      </w:r>
    </w:p>
    <w:p w14:paraId="13D3CD4B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 w:firstLine="709"/>
        <w:jc w:val="both"/>
        <w:rPr>
          <w:rFonts w:ascii="Tahoma" w:hAnsi="Tahoma" w:cs="Tahoma"/>
          <w:bCs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>Брендирование упаковки: размещение элементов фирменного стиля на лицевой стороне упаковки, в левом верхнем углу.</w:t>
      </w:r>
    </w:p>
    <w:p w14:paraId="3F77776D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 w:firstLine="709"/>
        <w:jc w:val="both"/>
        <w:rPr>
          <w:rFonts w:ascii="Tahoma" w:hAnsi="Tahoma" w:cs="Tahoma"/>
          <w:bCs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lastRenderedPageBreak/>
        <w:t>Размер элемента: не менее 50х70 мм</w:t>
      </w:r>
    </w:p>
    <w:p w14:paraId="652D5C3C" w14:textId="77777777" w:rsidR="0089694B" w:rsidRPr="004D740F" w:rsidRDefault="0089694B" w:rsidP="0089694B">
      <w:pPr>
        <w:widowControl/>
        <w:tabs>
          <w:tab w:val="left" w:pos="360"/>
        </w:tabs>
        <w:autoSpaceDE/>
        <w:autoSpaceDN/>
        <w:adjustRightInd/>
        <w:ind w:right="480" w:firstLine="709"/>
        <w:jc w:val="both"/>
        <w:rPr>
          <w:rFonts w:ascii="Tahoma" w:hAnsi="Tahoma" w:cs="Tahoma"/>
          <w:bCs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 xml:space="preserve">Написание сайта: </w:t>
      </w:r>
      <w:hyperlink r:id="rId7" w:history="1">
        <w:r w:rsidRPr="00C60084">
          <w:rPr>
            <w:rStyle w:val="af3"/>
            <w:rFonts w:ascii="Tahoma" w:hAnsi="Tahoma" w:cs="Tahoma"/>
            <w:bCs/>
            <w:color w:val="000000" w:themeColor="text1"/>
            <w:lang w:val="en-US"/>
          </w:rPr>
          <w:t>www</w:t>
        </w:r>
        <w:r w:rsidRPr="004D740F">
          <w:rPr>
            <w:rStyle w:val="af3"/>
            <w:rFonts w:ascii="Tahoma" w:hAnsi="Tahoma" w:cs="Tahoma"/>
            <w:bCs/>
            <w:color w:val="000000" w:themeColor="text1"/>
          </w:rPr>
          <w:t>.</w:t>
        </w:r>
        <w:r w:rsidRPr="00C60084">
          <w:rPr>
            <w:rStyle w:val="af3"/>
            <w:rFonts w:ascii="Tahoma" w:hAnsi="Tahoma" w:cs="Tahoma"/>
            <w:bCs/>
            <w:color w:val="000000" w:themeColor="text1"/>
            <w:lang w:val="en-US"/>
          </w:rPr>
          <w:t>esplus</w:t>
        </w:r>
        <w:r w:rsidRPr="004D740F">
          <w:rPr>
            <w:rStyle w:val="af3"/>
            <w:rFonts w:ascii="Tahoma" w:hAnsi="Tahoma" w:cs="Tahoma"/>
            <w:bCs/>
            <w:color w:val="000000" w:themeColor="text1"/>
          </w:rPr>
          <w:t>.</w:t>
        </w:r>
        <w:r w:rsidRPr="00C60084">
          <w:rPr>
            <w:rStyle w:val="af3"/>
            <w:rFonts w:ascii="Tahoma" w:hAnsi="Tahoma" w:cs="Tahoma"/>
            <w:bCs/>
            <w:color w:val="000000" w:themeColor="text1"/>
            <w:lang w:val="en-US"/>
          </w:rPr>
          <w:t>ru</w:t>
        </w:r>
      </w:hyperlink>
    </w:p>
    <w:p w14:paraId="183864D5" w14:textId="0C2108CA" w:rsidR="0089694B" w:rsidRPr="00C60084" w:rsidRDefault="0089694B" w:rsidP="0089694B">
      <w:pPr>
        <w:pStyle w:val="a3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bCs/>
          <w:color w:val="000000" w:themeColor="text1"/>
        </w:rPr>
      </w:pPr>
      <w:r w:rsidRPr="008723EB">
        <w:rPr>
          <w:rFonts w:ascii="Tahoma" w:hAnsi="Tahoma" w:cs="Tahoma"/>
          <w:noProof/>
          <w:color w:val="000000" w:themeColor="text1"/>
        </w:rPr>
        <w:drawing>
          <wp:inline distT="0" distB="0" distL="0" distR="0" wp14:anchorId="7E2B5BAC" wp14:editId="54C45C98">
            <wp:extent cx="5438775" cy="305054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0FC98" w14:textId="77777777" w:rsidR="0089694B" w:rsidRPr="00C60084" w:rsidRDefault="0089694B" w:rsidP="0089694B">
      <w:pPr>
        <w:pStyle w:val="a3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bCs/>
          <w:color w:val="000000" w:themeColor="text1"/>
        </w:rPr>
      </w:pPr>
    </w:p>
    <w:p w14:paraId="5D673C6B" w14:textId="77777777" w:rsidR="0089694B" w:rsidRDefault="0089694B" w:rsidP="0089694B">
      <w:pPr>
        <w:pStyle w:val="a3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bCs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 xml:space="preserve">     </w:t>
      </w:r>
    </w:p>
    <w:p w14:paraId="5C85AF9C" w14:textId="77777777" w:rsidR="0089694B" w:rsidRPr="00DF6C15" w:rsidRDefault="0089694B" w:rsidP="0089694B">
      <w:pPr>
        <w:pStyle w:val="a3"/>
        <w:widowControl/>
        <w:numPr>
          <w:ilvl w:val="2"/>
          <w:numId w:val="31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  <w:r w:rsidRPr="00DF6C15">
        <w:rPr>
          <w:rFonts w:ascii="Tahoma" w:hAnsi="Tahoma" w:cs="Tahoma"/>
          <w:color w:val="000000" w:themeColor="text1"/>
        </w:rPr>
        <w:t xml:space="preserve"> </w:t>
      </w:r>
    </w:p>
    <w:p w14:paraId="174F711B" w14:textId="77777777" w:rsidR="00A53504" w:rsidRPr="00A53504" w:rsidRDefault="0089694B" w:rsidP="00A53504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  <w:sz w:val="22"/>
          <w:szCs w:val="22"/>
        </w:rPr>
      </w:pPr>
      <w:r w:rsidRPr="00C60084">
        <w:rPr>
          <w:rFonts w:ascii="Tahoma" w:hAnsi="Tahoma" w:cs="Tahoma"/>
          <w:color w:val="000000" w:themeColor="text1"/>
        </w:rPr>
        <w:t xml:space="preserve">           </w:t>
      </w:r>
      <w:r w:rsidR="00A53504" w:rsidRPr="00A53504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="00A53504" w:rsidRPr="00A53504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</w:p>
    <w:p w14:paraId="5DB2E5AF" w14:textId="77777777" w:rsidR="00A53504" w:rsidRPr="00A53504" w:rsidRDefault="00A53504" w:rsidP="00A53504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 w:rsidRPr="00A53504">
        <w:rPr>
          <w:rFonts w:ascii="Tahoma" w:eastAsia="Times New Roman" w:hAnsi="Tahoma" w:cs="Tahoma"/>
          <w:color w:val="000000"/>
          <w:sz w:val="22"/>
          <w:szCs w:val="22"/>
        </w:rPr>
        <w:t xml:space="preserve">          </w:t>
      </w:r>
      <w:r w:rsidRPr="00A53504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A53504">
        <w:rPr>
          <w:rFonts w:eastAsia="Times New Roman"/>
        </w:rPr>
        <w:t xml:space="preserve"> Товар не должен быть в залоге, под арестом, не должен быть обременен риском конфискации.</w:t>
      </w:r>
    </w:p>
    <w:p w14:paraId="3322525A" w14:textId="77777777" w:rsidR="00A53504" w:rsidRPr="00A53504" w:rsidRDefault="00A53504" w:rsidP="00A53504">
      <w:pPr>
        <w:jc w:val="both"/>
        <w:rPr>
          <w:rFonts w:ascii="Tahoma" w:eastAsia="Times New Roman" w:hAnsi="Tahoma" w:cs="Tahoma"/>
          <w:snapToGrid w:val="0"/>
        </w:rPr>
      </w:pPr>
      <w:r w:rsidRPr="00A53504">
        <w:rPr>
          <w:rFonts w:ascii="Tahoma" w:eastAsia="Times New Roman" w:hAnsi="Tahoma" w:cs="Tahoma"/>
          <w:color w:val="000000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Pr="00A53504">
        <w:rPr>
          <w:rFonts w:ascii="Tahoma" w:eastAsia="Times New Roman" w:hAnsi="Tahoma" w:cs="Tahoma"/>
          <w:snapToGrid w:val="0"/>
        </w:rPr>
        <w:t xml:space="preserve">. </w:t>
      </w:r>
    </w:p>
    <w:p w14:paraId="46BE1020" w14:textId="77777777" w:rsidR="00A53504" w:rsidRPr="00A53504" w:rsidRDefault="00A53504" w:rsidP="00A53504">
      <w:pPr>
        <w:jc w:val="both"/>
        <w:rPr>
          <w:rFonts w:ascii="Tahoma" w:eastAsia="Times New Roman" w:hAnsi="Tahoma" w:cs="Tahoma"/>
          <w:snapToGrid w:val="0"/>
        </w:rPr>
      </w:pPr>
      <w:r w:rsidRPr="00A53504">
        <w:rPr>
          <w:rFonts w:ascii="Tahoma" w:eastAsia="Times New Roman" w:hAnsi="Tahoma" w:cs="Tahoma"/>
          <w:snapToGrid w:val="0"/>
        </w:rPr>
        <w:tab/>
      </w:r>
      <w:r w:rsidRPr="00A53504">
        <w:rPr>
          <w:rFonts w:ascii="Tahoma" w:eastAsia="Times New Roman" w:hAnsi="Tahoma" w:cs="Tahoma"/>
          <w:color w:val="00000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A53504">
        <w:rPr>
          <w:rFonts w:ascii="Tahoma" w:eastAsia="Times New Roman" w:hAnsi="Tahoma" w:cs="Tahoma"/>
          <w:snapToGrid w:val="0"/>
        </w:rPr>
        <w:t>.</w:t>
      </w:r>
    </w:p>
    <w:p w14:paraId="645BF9DF" w14:textId="26B12EFA" w:rsidR="0089694B" w:rsidRPr="00D560DB" w:rsidRDefault="00A53504" w:rsidP="00D560DB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</w:rPr>
        <w:t xml:space="preserve">          </w:t>
      </w:r>
      <w:r w:rsidRPr="00A53504">
        <w:rPr>
          <w:rFonts w:ascii="Tahoma" w:eastAsia="Times New Roman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89694B" w:rsidRPr="00A53504">
        <w:rPr>
          <w:rFonts w:ascii="Tahoma" w:hAnsi="Tahoma" w:cs="Tahoma"/>
          <w:snapToGrid w:val="0"/>
          <w:color w:val="000000" w:themeColor="text1"/>
        </w:rPr>
        <w:t>.</w:t>
      </w:r>
      <w:bookmarkStart w:id="0" w:name="_GoBack"/>
      <w:bookmarkEnd w:id="0"/>
    </w:p>
    <w:p w14:paraId="19DAFF4C" w14:textId="77777777" w:rsidR="00610638" w:rsidRPr="00C60084" w:rsidRDefault="00610638" w:rsidP="0089694B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</w:p>
    <w:p w14:paraId="378DC76A" w14:textId="77777777" w:rsidR="0089694B" w:rsidRPr="00C60084" w:rsidRDefault="0089694B" w:rsidP="0089694B">
      <w:pPr>
        <w:pStyle w:val="a3"/>
        <w:numPr>
          <w:ilvl w:val="2"/>
          <w:numId w:val="31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</w:t>
      </w:r>
      <w:r w:rsidRPr="00C60084">
        <w:rPr>
          <w:rFonts w:ascii="Tahoma" w:hAnsi="Tahoma" w:cs="Tahoma"/>
          <w:color w:val="000000" w:themeColor="text1"/>
        </w:rPr>
        <w:t xml:space="preserve">  </w:t>
      </w:r>
    </w:p>
    <w:p w14:paraId="5527FA75" w14:textId="77777777" w:rsidR="0089694B" w:rsidRPr="00C60084" w:rsidRDefault="0089694B" w:rsidP="0089694B">
      <w:pPr>
        <w:widowControl/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 xml:space="preserve">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</w:t>
      </w:r>
      <w:r w:rsidRPr="00C60084">
        <w:rPr>
          <w:rFonts w:ascii="Tahoma" w:hAnsi="Tahoma" w:cs="Tahoma"/>
          <w:color w:val="000000" w:themeColor="text1"/>
        </w:rPr>
        <w:lastRenderedPageBreak/>
        <w:t>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79C0493F" w14:textId="77777777" w:rsidR="0089694B" w:rsidRPr="00C60084" w:rsidRDefault="0089694B" w:rsidP="0089694B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000000" w:themeColor="text1"/>
        </w:rPr>
      </w:pPr>
    </w:p>
    <w:p w14:paraId="60C6E18F" w14:textId="77777777" w:rsidR="0089694B" w:rsidRPr="00C60084" w:rsidRDefault="0089694B" w:rsidP="0089694B">
      <w:pPr>
        <w:pStyle w:val="a6"/>
        <w:numPr>
          <w:ilvl w:val="2"/>
          <w:numId w:val="31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  <w:color w:val="000000" w:themeColor="text1"/>
        </w:rPr>
      </w:pPr>
      <w:r w:rsidRPr="00C60084">
        <w:rPr>
          <w:rFonts w:ascii="Tahoma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C60084">
        <w:rPr>
          <w:rFonts w:ascii="Tahoma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C60084">
          <w:rPr>
            <w:rFonts w:ascii="Tahoma" w:hAnsi="Tahoma" w:cs="Tahoma"/>
            <w:snapToGrid w:val="0"/>
            <w:color w:val="000000" w:themeColor="text1"/>
          </w:rPr>
          <w:t>санитарным нормам</w:t>
        </w:r>
      </w:hyperlink>
      <w:r w:rsidRPr="00C60084">
        <w:rPr>
          <w:rFonts w:ascii="Tahoma" w:hAnsi="Tahoma" w:cs="Tahoma"/>
          <w:snapToGrid w:val="0"/>
          <w:color w:val="000000" w:themeColor="text1"/>
        </w:rPr>
        <w:t xml:space="preserve"> и правилам, </w:t>
      </w:r>
      <w:hyperlink r:id="rId10" w:tooltip="Государственные стандарты" w:history="1">
        <w:r w:rsidRPr="00C60084">
          <w:rPr>
            <w:rFonts w:ascii="Tahoma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C60084">
        <w:rPr>
          <w:rFonts w:ascii="Tahoma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48C8058A" w14:textId="77777777" w:rsidR="0089694B" w:rsidRPr="00C60084" w:rsidRDefault="0089694B" w:rsidP="0089694B">
      <w:pPr>
        <w:pStyle w:val="a3"/>
        <w:jc w:val="both"/>
        <w:rPr>
          <w:rFonts w:ascii="Tahoma" w:hAnsi="Tahoma" w:cs="Tahoma"/>
          <w:color w:val="000000" w:themeColor="text1"/>
        </w:rPr>
      </w:pPr>
    </w:p>
    <w:p w14:paraId="3C8949C3" w14:textId="77777777" w:rsidR="0089694B" w:rsidRPr="00C57991" w:rsidRDefault="0089694B" w:rsidP="0089694B">
      <w:pPr>
        <w:pStyle w:val="a7"/>
        <w:numPr>
          <w:ilvl w:val="2"/>
          <w:numId w:val="32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60084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C60084">
        <w:rPr>
          <w:rFonts w:ascii="Tahoma" w:hAnsi="Tahoma" w:cs="Tahoma"/>
          <w:color w:val="000000" w:themeColor="text1"/>
          <w:sz w:val="20"/>
        </w:rPr>
        <w:t xml:space="preserve"> </w:t>
      </w:r>
    </w:p>
    <w:p w14:paraId="79DF9461" w14:textId="77777777" w:rsidR="0089694B" w:rsidRPr="00B9103C" w:rsidRDefault="0089694B" w:rsidP="0089694B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B9103C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9103C">
        <w:rPr>
          <w:rFonts w:ascii="Tahoma" w:hAnsi="Tahoma" w:cs="Tahoma"/>
          <w:i/>
          <w:sz w:val="20"/>
        </w:rPr>
        <w:t>)</w:t>
      </w:r>
      <w:r w:rsidRPr="00B9103C">
        <w:rPr>
          <w:rFonts w:ascii="Tahoma" w:hAnsi="Tahoma" w:cs="Tahoma"/>
          <w:sz w:val="20"/>
        </w:rPr>
        <w:t>.</w:t>
      </w:r>
    </w:p>
    <w:p w14:paraId="114C4594" w14:textId="77777777" w:rsidR="0089694B" w:rsidRPr="00B9103C" w:rsidRDefault="0089694B" w:rsidP="0089694B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3615E774" w14:textId="77777777" w:rsidR="0089694B" w:rsidRPr="00B9103C" w:rsidRDefault="0089694B" w:rsidP="0089694B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015D18D3" w14:textId="77777777" w:rsidR="0089694B" w:rsidRPr="00B9103C" w:rsidRDefault="0089694B" w:rsidP="0089694B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6B8DF54C" w14:textId="77777777" w:rsidR="0089694B" w:rsidRPr="00B9103C" w:rsidRDefault="0089694B" w:rsidP="0089694B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4008499D" w14:textId="77777777" w:rsidR="0089694B" w:rsidRPr="00B9103C" w:rsidRDefault="0089694B" w:rsidP="0089694B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B9103C">
        <w:rPr>
          <w:rFonts w:ascii="Tahoma" w:hAnsi="Tahoma" w:cs="Tahoma"/>
          <w:b/>
        </w:rPr>
        <w:t>Право собственности</w:t>
      </w:r>
      <w:r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18FCEBB9" w14:textId="77777777" w:rsidR="0089694B" w:rsidRPr="00C60084" w:rsidRDefault="0089694B" w:rsidP="0089694B">
      <w:pPr>
        <w:pStyle w:val="a7"/>
        <w:tabs>
          <w:tab w:val="clear" w:pos="1134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1FAFE023" w14:textId="50095F5F" w:rsidR="0089694B" w:rsidRPr="00C60084" w:rsidRDefault="0089694B" w:rsidP="0089694B">
      <w:pPr>
        <w:pStyle w:val="a9"/>
        <w:tabs>
          <w:tab w:val="clear" w:pos="1701"/>
          <w:tab w:val="left" w:pos="360"/>
        </w:tabs>
        <w:spacing w:line="240" w:lineRule="auto"/>
        <w:ind w:left="426" w:firstLine="0"/>
        <w:rPr>
          <w:rFonts w:ascii="Tahoma" w:hAnsi="Tahoma" w:cs="Tahoma"/>
          <w:color w:val="000000" w:themeColor="text1"/>
          <w:sz w:val="20"/>
        </w:rPr>
      </w:pPr>
    </w:p>
    <w:p w14:paraId="39365231" w14:textId="7B32F481" w:rsidR="0089694B" w:rsidRPr="00C60084" w:rsidRDefault="0089694B" w:rsidP="0089694B">
      <w:pPr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 xml:space="preserve"> </w:t>
      </w:r>
      <w:r w:rsidR="00D560DB">
        <w:rPr>
          <w:rFonts w:ascii="Tahoma" w:hAnsi="Tahoma" w:cs="Tahoma"/>
          <w:b/>
          <w:bCs/>
          <w:color w:val="000000" w:themeColor="text1"/>
        </w:rPr>
        <w:t>2.2.</w:t>
      </w:r>
      <w:r w:rsidR="00D560DB" w:rsidRPr="00D560DB">
        <w:rPr>
          <w:rFonts w:ascii="Tahoma" w:hAnsi="Tahoma" w:cs="Tahoma"/>
          <w:b/>
          <w:bCs/>
          <w:color w:val="000000" w:themeColor="text1"/>
        </w:rPr>
        <w:t>6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C60084">
        <w:rPr>
          <w:rFonts w:ascii="Tahoma" w:hAnsi="Tahoma" w:cs="Tahoma"/>
          <w:b/>
          <w:bCs/>
          <w:color w:val="000000" w:themeColor="text1"/>
        </w:rPr>
        <w:t xml:space="preserve">Требования по доставке: </w:t>
      </w:r>
      <w:r w:rsidRPr="00C60084">
        <w:rPr>
          <w:rFonts w:ascii="Tahoma" w:hAnsi="Tahoma" w:cs="Tahoma"/>
          <w:color w:val="000000" w:themeColor="text1"/>
          <w:lang w:eastAsia="ar-SA"/>
        </w:rPr>
        <w:t>Продукция должна быть доставлена и разгружена Поставщиком за свой счет, своими силами и средствами на склад Заказчика по адресам городов РФ</w:t>
      </w:r>
      <w:r w:rsidRPr="00C60084">
        <w:rPr>
          <w:rFonts w:ascii="Tahoma" w:hAnsi="Tahoma" w:cs="Tahoma"/>
          <w:color w:val="000000" w:themeColor="text1"/>
        </w:rPr>
        <w:t>. Место и объем доставки (уточняется на момент доставки):</w:t>
      </w:r>
    </w:p>
    <w:p w14:paraId="73FBF378" w14:textId="77777777" w:rsidR="0089694B" w:rsidRPr="00C60084" w:rsidRDefault="0089694B" w:rsidP="0089694B">
      <w:pPr>
        <w:pStyle w:val="a3"/>
        <w:ind w:left="360"/>
        <w:rPr>
          <w:rFonts w:ascii="Tahoma" w:hAnsi="Tahoma" w:cs="Tahoma"/>
          <w:b/>
          <w:bCs/>
          <w:color w:val="000000" w:themeColor="text1"/>
        </w:rPr>
      </w:pPr>
    </w:p>
    <w:tbl>
      <w:tblPr>
        <w:tblStyle w:val="a5"/>
        <w:tblW w:w="14459" w:type="dxa"/>
        <w:tblInd w:w="-5" w:type="dxa"/>
        <w:tblLook w:val="04A0" w:firstRow="1" w:lastRow="0" w:firstColumn="1" w:lastColumn="0" w:noHBand="0" w:noVBand="1"/>
      </w:tblPr>
      <w:tblGrid>
        <w:gridCol w:w="993"/>
        <w:gridCol w:w="5244"/>
        <w:gridCol w:w="5957"/>
        <w:gridCol w:w="2265"/>
      </w:tblGrid>
      <w:tr w:rsidR="0089694B" w:rsidRPr="006657D8" w14:paraId="27AA2F3C" w14:textId="77777777" w:rsidTr="006206AF">
        <w:tc>
          <w:tcPr>
            <w:tcW w:w="993" w:type="dxa"/>
          </w:tcPr>
          <w:p w14:paraId="23B84259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657D8">
              <w:rPr>
                <w:rFonts w:ascii="Tahoma" w:hAnsi="Tahoma" w:cs="Tahoma"/>
                <w:b/>
                <w:color w:val="000000" w:themeColor="text1"/>
              </w:rPr>
              <w:t>№</w:t>
            </w:r>
          </w:p>
        </w:tc>
        <w:tc>
          <w:tcPr>
            <w:tcW w:w="5244" w:type="dxa"/>
          </w:tcPr>
          <w:p w14:paraId="6ED61EA1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657D8">
              <w:rPr>
                <w:rFonts w:ascii="Tahoma" w:hAnsi="Tahoma" w:cs="Tahoma"/>
                <w:b/>
                <w:color w:val="000000" w:themeColor="text1"/>
              </w:rPr>
              <w:t>Наименование Грузополучателя</w:t>
            </w:r>
          </w:p>
        </w:tc>
        <w:tc>
          <w:tcPr>
            <w:tcW w:w="5957" w:type="dxa"/>
          </w:tcPr>
          <w:p w14:paraId="2761FF93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657D8">
              <w:rPr>
                <w:rFonts w:ascii="Tahoma" w:hAnsi="Tahoma" w:cs="Tahoma"/>
                <w:b/>
                <w:color w:val="000000" w:themeColor="text1"/>
              </w:rPr>
              <w:t>Адрес доставки</w:t>
            </w:r>
          </w:p>
        </w:tc>
        <w:tc>
          <w:tcPr>
            <w:tcW w:w="2265" w:type="dxa"/>
          </w:tcPr>
          <w:p w14:paraId="75967241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657D8">
              <w:rPr>
                <w:rFonts w:ascii="Tahoma" w:hAnsi="Tahoma" w:cs="Tahoma"/>
                <w:b/>
                <w:color w:val="000000" w:themeColor="text1"/>
              </w:rPr>
              <w:t>Предварительный объем (комплект)</w:t>
            </w:r>
          </w:p>
        </w:tc>
      </w:tr>
      <w:tr w:rsidR="0089694B" w:rsidRPr="006657D8" w14:paraId="38FBDBF8" w14:textId="77777777" w:rsidTr="006206AF">
        <w:trPr>
          <w:trHeight w:val="244"/>
        </w:trPr>
        <w:tc>
          <w:tcPr>
            <w:tcW w:w="993" w:type="dxa"/>
          </w:tcPr>
          <w:p w14:paraId="46E2E1F2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</w:tcPr>
          <w:p w14:paraId="0902CFE4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b/>
                <w:color w:val="000000" w:themeColor="text1"/>
              </w:rPr>
            </w:pPr>
            <w:r w:rsidRPr="006657D8">
              <w:rPr>
                <w:rFonts w:ascii="Tahoma" w:hAnsi="Tahoma" w:cs="Tahoma"/>
                <w:b/>
                <w:color w:val="000000" w:themeColor="text1"/>
              </w:rPr>
              <w:t>АО «ЭнергосбыТ Плюс»</w:t>
            </w:r>
          </w:p>
        </w:tc>
        <w:tc>
          <w:tcPr>
            <w:tcW w:w="5957" w:type="dxa"/>
          </w:tcPr>
          <w:p w14:paraId="4BEE2289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265" w:type="dxa"/>
            <w:vAlign w:val="bottom"/>
          </w:tcPr>
          <w:p w14:paraId="09AFD144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9694B" w:rsidRPr="006657D8" w14:paraId="20E4071F" w14:textId="77777777" w:rsidTr="006206AF">
        <w:tc>
          <w:tcPr>
            <w:tcW w:w="993" w:type="dxa"/>
          </w:tcPr>
          <w:p w14:paraId="313290C3" w14:textId="01D12463" w:rsidR="0089694B" w:rsidRPr="006657D8" w:rsidRDefault="008E357F" w:rsidP="006206AF">
            <w:pPr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6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503E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Кировский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5B5EB3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Киров, ул. Преображенская, д.90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E4CBC63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688</w:t>
            </w:r>
          </w:p>
        </w:tc>
      </w:tr>
      <w:tr w:rsidR="0089694B" w:rsidRPr="006657D8" w14:paraId="65ACD196" w14:textId="77777777" w:rsidTr="006206AF">
        <w:tc>
          <w:tcPr>
            <w:tcW w:w="993" w:type="dxa"/>
          </w:tcPr>
          <w:p w14:paraId="66F1EBFA" w14:textId="5F6C2A1C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9F6CD1B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Самарский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27653E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bCs/>
                <w:color w:val="000000"/>
              </w:rPr>
              <w:t xml:space="preserve">г. Самара, ул. </w:t>
            </w:r>
            <w:r w:rsidRPr="006657D8">
              <w:rPr>
                <w:rFonts w:ascii="Tahoma" w:hAnsi="Tahoma" w:cs="Tahoma"/>
                <w:bCs/>
              </w:rPr>
              <w:t>Чернореченская д. 50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63CC98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208</w:t>
            </w:r>
          </w:p>
        </w:tc>
      </w:tr>
      <w:tr w:rsidR="0089694B" w:rsidRPr="006657D8" w14:paraId="25C39C42" w14:textId="77777777" w:rsidTr="006206AF">
        <w:tc>
          <w:tcPr>
            <w:tcW w:w="993" w:type="dxa"/>
          </w:tcPr>
          <w:p w14:paraId="31F156B0" w14:textId="4F6DA070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66B2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Оренбургский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B7C73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Оренбург, ул. Аксакова 3а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BF2340C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1067</w:t>
            </w:r>
          </w:p>
        </w:tc>
      </w:tr>
      <w:tr w:rsidR="0089694B" w:rsidRPr="006657D8" w14:paraId="76CF56AB" w14:textId="77777777" w:rsidTr="006206AF">
        <w:trPr>
          <w:trHeight w:val="255"/>
        </w:trPr>
        <w:tc>
          <w:tcPr>
            <w:tcW w:w="993" w:type="dxa"/>
          </w:tcPr>
          <w:p w14:paraId="5C4E5908" w14:textId="3BB0C48D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4BA6591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Филиал Марий Эл и Чувашии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D74777" w14:textId="77777777" w:rsidR="0089694B" w:rsidRPr="006657D8" w:rsidRDefault="0089694B" w:rsidP="006206AF">
            <w:pPr>
              <w:pStyle w:val="a3"/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Чебоксары, ул. К. Маркса, д.52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6DD6744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75</w:t>
            </w:r>
          </w:p>
        </w:tc>
      </w:tr>
      <w:tr w:rsidR="0089694B" w:rsidRPr="006657D8" w14:paraId="673CCDA3" w14:textId="77777777" w:rsidTr="006206AF">
        <w:tc>
          <w:tcPr>
            <w:tcW w:w="993" w:type="dxa"/>
          </w:tcPr>
          <w:p w14:paraId="0B3CDC74" w14:textId="07713A3B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8E20B35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Владимирский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D4CB84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Владимир, ул. Батурина, д. 30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89069EF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260</w:t>
            </w:r>
          </w:p>
        </w:tc>
      </w:tr>
      <w:tr w:rsidR="0089694B" w:rsidRPr="006657D8" w14:paraId="45EBFEEA" w14:textId="77777777" w:rsidTr="006206AF">
        <w:tc>
          <w:tcPr>
            <w:tcW w:w="993" w:type="dxa"/>
          </w:tcPr>
          <w:p w14:paraId="22A9E1EC" w14:textId="1DD39738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F04D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Удмуртский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ABA473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Ижевск, ул. Орджоникидзе, д. 52а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D08786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580</w:t>
            </w:r>
          </w:p>
        </w:tc>
      </w:tr>
      <w:tr w:rsidR="0089694B" w:rsidRPr="006657D8" w14:paraId="1E387266" w14:textId="77777777" w:rsidTr="006206AF">
        <w:tc>
          <w:tcPr>
            <w:tcW w:w="993" w:type="dxa"/>
          </w:tcPr>
          <w:p w14:paraId="099F2BAE" w14:textId="595CF225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6F6E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Мордовский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E91CC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</w:rPr>
              <w:t>г. Саранск, пр-кт Ленина, д. 25, этаж 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BC19D8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43</w:t>
            </w:r>
          </w:p>
        </w:tc>
      </w:tr>
      <w:tr w:rsidR="0089694B" w:rsidRPr="006657D8" w14:paraId="327D6C5A" w14:textId="77777777" w:rsidTr="006206AF">
        <w:tc>
          <w:tcPr>
            <w:tcW w:w="993" w:type="dxa"/>
          </w:tcPr>
          <w:p w14:paraId="76898180" w14:textId="5DC25520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1286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Нижегородский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E55E72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Нижний Новгород, ул. Алексеевская, 10/16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46504FF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113</w:t>
            </w:r>
          </w:p>
        </w:tc>
      </w:tr>
      <w:tr w:rsidR="0089694B" w:rsidRPr="006657D8" w14:paraId="3D250A14" w14:textId="77777777" w:rsidTr="006206AF">
        <w:trPr>
          <w:trHeight w:val="261"/>
        </w:trPr>
        <w:tc>
          <w:tcPr>
            <w:tcW w:w="993" w:type="dxa"/>
          </w:tcPr>
          <w:p w14:paraId="10B277A3" w14:textId="034884BF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71DF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Свердловский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B140B2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Екатеринбург, ул. Кузнечная, 92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F0BA77C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1010</w:t>
            </w:r>
          </w:p>
        </w:tc>
      </w:tr>
      <w:tr w:rsidR="0089694B" w:rsidRPr="006657D8" w14:paraId="46B87AE6" w14:textId="77777777" w:rsidTr="006206AF">
        <w:tc>
          <w:tcPr>
            <w:tcW w:w="993" w:type="dxa"/>
          </w:tcPr>
          <w:p w14:paraId="5100666C" w14:textId="328177D3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766302D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Пензенский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2FA40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Пенза, Гагарина, 11а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574329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48</w:t>
            </w:r>
          </w:p>
        </w:tc>
      </w:tr>
      <w:tr w:rsidR="0089694B" w:rsidRPr="006657D8" w14:paraId="0383DD05" w14:textId="77777777" w:rsidTr="006206AF">
        <w:tc>
          <w:tcPr>
            <w:tcW w:w="993" w:type="dxa"/>
          </w:tcPr>
          <w:p w14:paraId="2E4F9EE6" w14:textId="1A0315AA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lastRenderedPageBreak/>
              <w:t>11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B320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Саратовский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796BD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Саратов, ул. Чернышевского, 52А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BE8869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144</w:t>
            </w:r>
          </w:p>
        </w:tc>
      </w:tr>
      <w:tr w:rsidR="0089694B" w:rsidRPr="006657D8" w14:paraId="28E1723C" w14:textId="77777777" w:rsidTr="006206AF">
        <w:tc>
          <w:tcPr>
            <w:tcW w:w="993" w:type="dxa"/>
          </w:tcPr>
          <w:p w14:paraId="74C2B71F" w14:textId="00A2C491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03D7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Ульяновский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83862" w14:textId="77777777" w:rsidR="0089694B" w:rsidRPr="006657D8" w:rsidRDefault="0089694B" w:rsidP="006206AF">
            <w:pPr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1F497D"/>
              </w:rPr>
              <w:t>г</w:t>
            </w:r>
            <w:r w:rsidRPr="006657D8">
              <w:rPr>
                <w:rFonts w:ascii="Tahoma" w:hAnsi="Tahoma" w:cs="Tahoma"/>
                <w:color w:val="000000"/>
              </w:rPr>
              <w:t>. Ульяновск, ул. Промышленная, д.5, строение 1.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357C306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79</w:t>
            </w:r>
          </w:p>
        </w:tc>
      </w:tr>
      <w:tr w:rsidR="0089694B" w:rsidRPr="006657D8" w14:paraId="5088CDBE" w14:textId="77777777" w:rsidTr="006206AF">
        <w:tc>
          <w:tcPr>
            <w:tcW w:w="993" w:type="dxa"/>
          </w:tcPr>
          <w:p w14:paraId="6BE822FD" w14:textId="7AC45430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30C8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Пермский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C33FA7" w14:textId="77777777" w:rsidR="0089694B" w:rsidRPr="006657D8" w:rsidRDefault="0089694B" w:rsidP="006206AF">
            <w:pPr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Пермь, ул. Ленина, д. 77а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D6D98B9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220</w:t>
            </w:r>
          </w:p>
        </w:tc>
      </w:tr>
      <w:tr w:rsidR="0089694B" w:rsidRPr="006657D8" w14:paraId="13C6DF35" w14:textId="77777777" w:rsidTr="006206AF">
        <w:tc>
          <w:tcPr>
            <w:tcW w:w="993" w:type="dxa"/>
          </w:tcPr>
          <w:p w14:paraId="2B49E3D7" w14:textId="749A52EC" w:rsidR="0089694B" w:rsidRPr="006657D8" w:rsidRDefault="008E357F" w:rsidP="008E357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5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8593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Ивановский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2F2369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г. Иваново, ул. Смирнова, д.11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86E1FCD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/>
              </w:rPr>
              <w:t>222</w:t>
            </w:r>
          </w:p>
        </w:tc>
      </w:tr>
      <w:tr w:rsidR="0089694B" w:rsidRPr="006657D8" w14:paraId="53FF40ED" w14:textId="77777777" w:rsidTr="006206AF">
        <w:tc>
          <w:tcPr>
            <w:tcW w:w="12194" w:type="dxa"/>
            <w:gridSpan w:val="3"/>
          </w:tcPr>
          <w:p w14:paraId="4F6D9EAA" w14:textId="77777777" w:rsidR="0089694B" w:rsidRPr="006657D8" w:rsidRDefault="0089694B" w:rsidP="006206AF">
            <w:pPr>
              <w:pStyle w:val="a3"/>
              <w:tabs>
                <w:tab w:val="left" w:pos="6524"/>
              </w:tabs>
              <w:ind w:left="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6657D8">
              <w:rPr>
                <w:rFonts w:ascii="Tahoma" w:hAnsi="Tahoma" w:cs="Tahoma"/>
                <w:color w:val="000000" w:themeColor="text1"/>
              </w:rPr>
              <w:tab/>
            </w:r>
            <w:r w:rsidRPr="006657D8">
              <w:rPr>
                <w:rFonts w:ascii="Tahoma" w:hAnsi="Tahoma" w:cs="Tahoma"/>
                <w:b/>
                <w:color w:val="000000" w:themeColor="text1"/>
              </w:rPr>
              <w:t>ВСЕГО:</w:t>
            </w:r>
          </w:p>
        </w:tc>
        <w:tc>
          <w:tcPr>
            <w:tcW w:w="2265" w:type="dxa"/>
            <w:vAlign w:val="bottom"/>
          </w:tcPr>
          <w:p w14:paraId="3B6CB241" w14:textId="77777777" w:rsidR="0089694B" w:rsidRPr="006657D8" w:rsidRDefault="0089694B" w:rsidP="006206AF">
            <w:pPr>
              <w:pStyle w:val="a3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  <w:highlight w:val="yellow"/>
              </w:rPr>
            </w:pPr>
            <w:r w:rsidRPr="006657D8">
              <w:rPr>
                <w:rFonts w:ascii="Tahoma" w:hAnsi="Tahoma" w:cs="Tahoma"/>
                <w:b/>
              </w:rPr>
              <w:t>4757</w:t>
            </w:r>
          </w:p>
        </w:tc>
      </w:tr>
    </w:tbl>
    <w:p w14:paraId="026AB1B9" w14:textId="77777777" w:rsidR="0089694B" w:rsidRPr="00C60084" w:rsidRDefault="0089694B" w:rsidP="0089694B">
      <w:pPr>
        <w:pStyle w:val="a3"/>
        <w:ind w:left="360"/>
        <w:rPr>
          <w:rFonts w:ascii="Tahoma" w:hAnsi="Tahoma" w:cs="Tahoma"/>
          <w:color w:val="000000" w:themeColor="text1"/>
        </w:rPr>
      </w:pPr>
    </w:p>
    <w:p w14:paraId="5230AFB7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</w:rPr>
      </w:pPr>
      <w:r w:rsidRPr="00DF6C15">
        <w:rPr>
          <w:rFonts w:ascii="Tahoma" w:hAnsi="Tahoma" w:cs="Tahoma"/>
          <w:b/>
          <w:bCs/>
          <w:color w:val="000000" w:themeColor="text1"/>
        </w:rPr>
        <w:t>3.</w:t>
      </w:r>
      <w:r>
        <w:rPr>
          <w:rFonts w:ascii="Tahoma" w:hAnsi="Tahoma" w:cs="Tahoma"/>
          <w:bCs/>
          <w:color w:val="000000" w:themeColor="text1"/>
        </w:rPr>
        <w:t xml:space="preserve"> </w:t>
      </w:r>
      <w:r w:rsidRPr="00C60084">
        <w:rPr>
          <w:rFonts w:ascii="Tahoma" w:hAnsi="Tahoma" w:cs="Tahoma"/>
          <w:b/>
          <w:bCs/>
          <w:color w:val="000000" w:themeColor="text1"/>
        </w:rPr>
        <w:t>Требование к участнику закупки</w:t>
      </w:r>
    </w:p>
    <w:p w14:paraId="30D1F173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3</w:t>
      </w:r>
      <w:r w:rsidRPr="00C60084">
        <w:rPr>
          <w:rFonts w:ascii="Tahoma" w:hAnsi="Tahoma" w:cs="Tahoma"/>
          <w:bCs/>
          <w:color w:val="000000" w:themeColor="text1"/>
        </w:rPr>
        <w:t>.1 Участник закупки в составе своей заявки, должен предоставить, в форме презентации (формат PDF), свое Техническое предложение с описанием поставляемой продукции, изображением и техническими характеристиками (размер, вес, состав и т.д.) по каждой позиции в составе комплектации подарка.</w:t>
      </w:r>
    </w:p>
    <w:p w14:paraId="01289DD3" w14:textId="77777777" w:rsidR="0089694B" w:rsidRPr="00C60084" w:rsidRDefault="0089694B" w:rsidP="0089694B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 xml:space="preserve"> </w:t>
      </w:r>
    </w:p>
    <w:p w14:paraId="171267EE" w14:textId="26D5304B" w:rsidR="0089694B" w:rsidRPr="006657D8" w:rsidRDefault="0089694B" w:rsidP="006657D8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color w:val="000000" w:themeColor="text1"/>
        </w:rPr>
        <w:t>3</w:t>
      </w:r>
      <w:r w:rsidRPr="00C60084">
        <w:rPr>
          <w:rFonts w:ascii="Tahoma" w:hAnsi="Tahoma" w:cs="Tahoma"/>
          <w:color w:val="000000" w:themeColor="text1"/>
        </w:rPr>
        <w:t xml:space="preserve">.2 Участник </w:t>
      </w:r>
      <w:r>
        <w:rPr>
          <w:rFonts w:ascii="Tahoma" w:hAnsi="Tahoma" w:cs="Tahoma"/>
          <w:color w:val="000000" w:themeColor="text1"/>
        </w:rPr>
        <w:t xml:space="preserve">закупки </w:t>
      </w:r>
      <w:r w:rsidRPr="00C60084">
        <w:rPr>
          <w:rFonts w:ascii="Tahoma" w:hAnsi="Tahoma" w:cs="Tahoma"/>
          <w:color w:val="000000" w:themeColor="text1"/>
        </w:rPr>
        <w:t>должен, до окончания срока подачи заявок на закупку, предоставить</w:t>
      </w:r>
      <w:r w:rsidRPr="00C60084">
        <w:rPr>
          <w:rFonts w:ascii="Tahoma" w:hAnsi="Tahoma" w:cs="Tahoma"/>
          <w:b/>
          <w:color w:val="000000" w:themeColor="text1"/>
        </w:rPr>
        <w:t xml:space="preserve"> </w:t>
      </w:r>
      <w:r w:rsidRPr="00C60084">
        <w:rPr>
          <w:rFonts w:ascii="Tahoma" w:hAnsi="Tahoma" w:cs="Tahoma"/>
          <w:color w:val="000000" w:themeColor="text1"/>
        </w:rPr>
        <w:t>образец детского новогоднего подарка</w:t>
      </w:r>
      <w:r w:rsidR="006657D8">
        <w:rPr>
          <w:rFonts w:ascii="Tahoma" w:hAnsi="Tahoma" w:cs="Tahoma"/>
          <w:color w:val="000000" w:themeColor="text1"/>
        </w:rPr>
        <w:t xml:space="preserve"> </w:t>
      </w:r>
      <w:r w:rsidRPr="00C60084">
        <w:rPr>
          <w:rFonts w:ascii="Tahoma" w:hAnsi="Tahoma" w:cs="Tahoma"/>
          <w:color w:val="000000" w:themeColor="text1"/>
        </w:rPr>
        <w:t xml:space="preserve"> по адресу: </w:t>
      </w:r>
      <w:r w:rsidRPr="00C2198E">
        <w:rPr>
          <w:rFonts w:ascii="Tahoma" w:hAnsi="Tahoma" w:cs="Tahoma"/>
        </w:rPr>
        <w:t>143421, Московская область, г.о. Красногорск, автодорога Балтия тер., 26-й км, д 5, стр.3</w:t>
      </w:r>
      <w:r w:rsidRPr="00C60084">
        <w:rPr>
          <w:rFonts w:ascii="Tahoma" w:hAnsi="Tahoma" w:cs="Tahoma"/>
          <w:color w:val="000000" w:themeColor="text1"/>
        </w:rPr>
        <w:t xml:space="preserve">, офис 513, </w:t>
      </w:r>
      <w:r w:rsidRPr="004B258C">
        <w:rPr>
          <w:rFonts w:ascii="Tahoma" w:hAnsi="Tahoma" w:cs="Tahoma"/>
          <w:color w:val="000000" w:themeColor="text1"/>
        </w:rPr>
        <w:t>Шашкина Наталия Владимировна</w:t>
      </w:r>
      <w:r w:rsidRPr="00C60084">
        <w:rPr>
          <w:rFonts w:ascii="Tahoma" w:hAnsi="Tahoma" w:cs="Tahoma"/>
          <w:color w:val="000000" w:themeColor="text1"/>
        </w:rPr>
        <w:t>, телефон +7 (495) 980-59-00, доб. 1</w:t>
      </w:r>
      <w:r>
        <w:rPr>
          <w:rFonts w:ascii="Tahoma" w:hAnsi="Tahoma" w:cs="Tahoma"/>
          <w:color w:val="000000" w:themeColor="text1"/>
        </w:rPr>
        <w:t>593</w:t>
      </w:r>
      <w:r w:rsidRPr="00C60084">
        <w:rPr>
          <w:rFonts w:ascii="Tahoma" w:hAnsi="Tahoma" w:cs="Tahoma"/>
          <w:color w:val="000000" w:themeColor="text1"/>
        </w:rPr>
        <w:t>.</w:t>
      </w:r>
      <w:r w:rsidR="006657D8">
        <w:rPr>
          <w:rFonts w:ascii="Tahoma" w:hAnsi="Tahoma" w:cs="Tahoma"/>
          <w:b/>
          <w:color w:val="000000" w:themeColor="text1"/>
        </w:rPr>
        <w:t xml:space="preserve"> </w:t>
      </w:r>
      <w:r w:rsidR="006657D8" w:rsidRPr="00165368">
        <w:rPr>
          <w:rFonts w:ascii="Tahoma" w:hAnsi="Tahoma" w:cs="Tahoma"/>
        </w:rPr>
        <w:t xml:space="preserve">Внешний вид </w:t>
      </w:r>
      <w:r w:rsidR="006657D8">
        <w:rPr>
          <w:rFonts w:ascii="Tahoma" w:hAnsi="Tahoma" w:cs="Tahoma"/>
        </w:rPr>
        <w:t>образца</w:t>
      </w:r>
      <w:r w:rsidR="006657D8" w:rsidRPr="00165368">
        <w:rPr>
          <w:rFonts w:ascii="Tahoma" w:hAnsi="Tahoma" w:cs="Tahoma"/>
        </w:rPr>
        <w:t xml:space="preserve"> долж</w:t>
      </w:r>
      <w:r w:rsidR="006657D8">
        <w:rPr>
          <w:rFonts w:ascii="Tahoma" w:hAnsi="Tahoma" w:cs="Tahoma"/>
        </w:rPr>
        <w:t>ен соответствовать изображению</w:t>
      </w:r>
      <w:r w:rsidR="00613D9D">
        <w:rPr>
          <w:rFonts w:ascii="Tahoma" w:hAnsi="Tahoma" w:cs="Tahoma"/>
        </w:rPr>
        <w:t xml:space="preserve">, указанному </w:t>
      </w:r>
      <w:r w:rsidR="006657D8">
        <w:rPr>
          <w:rFonts w:ascii="Tahoma" w:hAnsi="Tahoma" w:cs="Tahoma"/>
        </w:rPr>
        <w:t xml:space="preserve">участником </w:t>
      </w:r>
      <w:r w:rsidR="00613D9D">
        <w:rPr>
          <w:rFonts w:ascii="Tahoma" w:hAnsi="Tahoma" w:cs="Tahoma"/>
        </w:rPr>
        <w:t>в составе своей заявки</w:t>
      </w:r>
      <w:r w:rsidR="006657D8">
        <w:rPr>
          <w:rFonts w:ascii="Tahoma" w:hAnsi="Tahoma" w:cs="Tahoma"/>
        </w:rPr>
        <w:t xml:space="preserve"> и соответствовать требованиям Технического задания.</w:t>
      </w:r>
    </w:p>
    <w:p w14:paraId="3D59B52F" w14:textId="333664D3" w:rsidR="0089694B" w:rsidRPr="00C60084" w:rsidRDefault="0089694B" w:rsidP="0089694B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3588B340" w14:textId="37143553" w:rsidR="0089694B" w:rsidRDefault="0089694B" w:rsidP="0089694B">
      <w:pPr>
        <w:jc w:val="right"/>
        <w:rPr>
          <w:rFonts w:ascii="Tahoma" w:hAnsi="Tahoma" w:cs="Tahoma"/>
          <w:color w:val="000000" w:themeColor="text1"/>
        </w:rPr>
      </w:pPr>
    </w:p>
    <w:p w14:paraId="1D4E7CAF" w14:textId="6711FCA5" w:rsidR="0005740A" w:rsidRDefault="0005740A" w:rsidP="0089694B">
      <w:pPr>
        <w:jc w:val="right"/>
        <w:rPr>
          <w:rFonts w:ascii="Tahoma" w:hAnsi="Tahoma" w:cs="Tahoma"/>
          <w:color w:val="000000" w:themeColor="text1"/>
        </w:rPr>
      </w:pPr>
    </w:p>
    <w:p w14:paraId="38163330" w14:textId="46B68BD5" w:rsidR="0005740A" w:rsidRDefault="0005740A" w:rsidP="0089694B">
      <w:pPr>
        <w:jc w:val="right"/>
        <w:rPr>
          <w:rFonts w:ascii="Tahoma" w:hAnsi="Tahoma" w:cs="Tahoma"/>
          <w:color w:val="000000" w:themeColor="text1"/>
        </w:rPr>
      </w:pPr>
    </w:p>
    <w:p w14:paraId="641F4A96" w14:textId="77777777" w:rsidR="0005740A" w:rsidRDefault="0005740A" w:rsidP="0089694B">
      <w:pPr>
        <w:jc w:val="right"/>
        <w:rPr>
          <w:rFonts w:ascii="Tahoma" w:hAnsi="Tahoma" w:cs="Tahoma"/>
          <w:color w:val="000000" w:themeColor="text1"/>
        </w:rPr>
      </w:pPr>
    </w:p>
    <w:p w14:paraId="58517CA9" w14:textId="77777777" w:rsidR="0089694B" w:rsidRPr="00C60084" w:rsidRDefault="0089694B" w:rsidP="0089694B">
      <w:pPr>
        <w:jc w:val="right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>Приложение №1</w:t>
      </w:r>
      <w:r>
        <w:rPr>
          <w:rFonts w:ascii="Tahoma" w:hAnsi="Tahoma" w:cs="Tahoma"/>
          <w:color w:val="000000" w:themeColor="text1"/>
        </w:rPr>
        <w:t xml:space="preserve"> к Техническому заданию</w:t>
      </w:r>
    </w:p>
    <w:p w14:paraId="49283423" w14:textId="77777777" w:rsidR="0089694B" w:rsidRPr="00C60084" w:rsidRDefault="0089694B" w:rsidP="0089694B">
      <w:pPr>
        <w:jc w:val="both"/>
        <w:rPr>
          <w:rFonts w:ascii="Tahoma" w:hAnsi="Tahoma" w:cs="Tahoma"/>
          <w:b/>
          <w:color w:val="000000" w:themeColor="text1"/>
        </w:rPr>
      </w:pPr>
    </w:p>
    <w:p w14:paraId="26650D44" w14:textId="77777777" w:rsidR="0089694B" w:rsidRDefault="0089694B" w:rsidP="0089694B">
      <w:pPr>
        <w:jc w:val="center"/>
        <w:rPr>
          <w:rFonts w:ascii="Tahoma" w:hAnsi="Tahoma" w:cs="Tahoma"/>
          <w:b/>
          <w:color w:val="000000" w:themeColor="text1"/>
        </w:rPr>
      </w:pPr>
    </w:p>
    <w:p w14:paraId="0DBAA86C" w14:textId="77777777" w:rsidR="0089694B" w:rsidRPr="00C60084" w:rsidRDefault="0089694B" w:rsidP="0089694B">
      <w:pPr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Ассортимент кондитерских изделий, </w:t>
      </w:r>
    </w:p>
    <w:p w14:paraId="4CDBEBFC" w14:textId="77777777" w:rsidR="0089694B" w:rsidRPr="00C60084" w:rsidRDefault="0089694B" w:rsidP="0089694B">
      <w:pPr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входящих в состав подарка (</w:t>
      </w:r>
      <w:r>
        <w:rPr>
          <w:rFonts w:ascii="Tahoma" w:hAnsi="Tahoma" w:cs="Tahoma"/>
          <w:b/>
          <w:color w:val="000000" w:themeColor="text1"/>
        </w:rPr>
        <w:t xml:space="preserve">общий </w:t>
      </w:r>
      <w:r w:rsidRPr="00C60084">
        <w:rPr>
          <w:rFonts w:ascii="Tahoma" w:hAnsi="Tahoma" w:cs="Tahoma"/>
          <w:b/>
          <w:color w:val="000000" w:themeColor="text1"/>
        </w:rPr>
        <w:t xml:space="preserve">вес не менее </w:t>
      </w:r>
      <w:r>
        <w:rPr>
          <w:rFonts w:ascii="Tahoma" w:hAnsi="Tahoma" w:cs="Tahoma"/>
          <w:b/>
          <w:color w:val="000000" w:themeColor="text1"/>
        </w:rPr>
        <w:t>40</w:t>
      </w:r>
      <w:r w:rsidRPr="00C60084">
        <w:rPr>
          <w:rFonts w:ascii="Tahoma" w:hAnsi="Tahoma" w:cs="Tahoma"/>
          <w:b/>
          <w:color w:val="000000" w:themeColor="text1"/>
        </w:rPr>
        <w:t>0 гр.)</w:t>
      </w:r>
    </w:p>
    <w:p w14:paraId="2BF8F798" w14:textId="77777777" w:rsidR="0089694B" w:rsidRPr="00C60084" w:rsidRDefault="0089694B" w:rsidP="0089694B">
      <w:pPr>
        <w:jc w:val="center"/>
        <w:rPr>
          <w:rFonts w:ascii="Tahoma" w:hAnsi="Tahoma" w:cs="Tahoma"/>
          <w:b/>
          <w:color w:val="000000" w:themeColor="text1"/>
        </w:rPr>
      </w:pPr>
    </w:p>
    <w:tbl>
      <w:tblPr>
        <w:tblStyle w:val="a5"/>
        <w:tblW w:w="14171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6804"/>
        <w:gridCol w:w="2410"/>
      </w:tblGrid>
      <w:tr w:rsidR="0089694B" w:rsidRPr="00C60084" w14:paraId="00EF96A6" w14:textId="77777777" w:rsidTr="006206AF">
        <w:tc>
          <w:tcPr>
            <w:tcW w:w="704" w:type="dxa"/>
          </w:tcPr>
          <w:p w14:paraId="093F3BEB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253" w:type="dxa"/>
          </w:tcPr>
          <w:p w14:paraId="59EA549A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Описание конфеты</w:t>
            </w:r>
          </w:p>
        </w:tc>
        <w:tc>
          <w:tcPr>
            <w:tcW w:w="6804" w:type="dxa"/>
          </w:tcPr>
          <w:p w14:paraId="0DBC748F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Производитель</w:t>
            </w:r>
          </w:p>
        </w:tc>
        <w:tc>
          <w:tcPr>
            <w:tcW w:w="2410" w:type="dxa"/>
          </w:tcPr>
          <w:p w14:paraId="11D058E9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Количество, шт.</w:t>
            </w:r>
          </w:p>
        </w:tc>
      </w:tr>
      <w:tr w:rsidR="0089694B" w:rsidRPr="00C60084" w14:paraId="78B0ACFA" w14:textId="77777777" w:rsidTr="006206AF">
        <w:tc>
          <w:tcPr>
            <w:tcW w:w="704" w:type="dxa"/>
          </w:tcPr>
          <w:p w14:paraId="02731408" w14:textId="77777777" w:rsidR="0089694B" w:rsidRPr="0026378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253" w:type="dxa"/>
          </w:tcPr>
          <w:p w14:paraId="13D43374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72471">
              <w:rPr>
                <w:rFonts w:ascii="Tahoma" w:hAnsi="Tahoma" w:cs="Tahoma"/>
                <w:color w:val="000000" w:themeColor="text1"/>
              </w:rPr>
              <w:t>Конфеты, комбинированные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72471">
              <w:rPr>
                <w:rFonts w:ascii="Tahoma" w:hAnsi="Tahoma" w:cs="Tahoma"/>
                <w:color w:val="000000" w:themeColor="text1"/>
              </w:rPr>
              <w:t>на карам</w:t>
            </w:r>
            <w:r>
              <w:rPr>
                <w:rFonts w:ascii="Tahoma" w:hAnsi="Tahoma" w:cs="Tahoma"/>
                <w:color w:val="000000" w:themeColor="text1"/>
              </w:rPr>
              <w:t>ельной основе</w:t>
            </w:r>
            <w:r w:rsidRPr="00272471">
              <w:rPr>
                <w:rFonts w:ascii="Tahoma" w:hAnsi="Tahoma" w:cs="Tahoma"/>
                <w:color w:val="000000" w:themeColor="text1"/>
              </w:rPr>
              <w:t xml:space="preserve"> глаз</w:t>
            </w:r>
            <w:r>
              <w:rPr>
                <w:rFonts w:ascii="Tahoma" w:hAnsi="Tahoma" w:cs="Tahoma"/>
                <w:color w:val="000000" w:themeColor="text1"/>
              </w:rPr>
              <w:t xml:space="preserve">ированные </w:t>
            </w:r>
            <w:r w:rsidRPr="00272471">
              <w:rPr>
                <w:rFonts w:ascii="Tahoma" w:hAnsi="Tahoma" w:cs="Tahoma"/>
                <w:color w:val="000000" w:themeColor="text1"/>
              </w:rPr>
              <w:t>с печеньем</w:t>
            </w:r>
            <w:r>
              <w:rPr>
                <w:rFonts w:ascii="Tahoma" w:hAnsi="Tahoma" w:cs="Tahoma"/>
                <w:color w:val="000000" w:themeColor="text1"/>
              </w:rPr>
              <w:t xml:space="preserve">. </w:t>
            </w:r>
          </w:p>
          <w:p w14:paraId="4EC69F20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272471">
              <w:rPr>
                <w:rFonts w:ascii="Tahoma" w:hAnsi="Tahoma" w:cs="Tahoma"/>
                <w:color w:val="000000" w:themeColor="text1"/>
              </w:rPr>
              <w:t>18,07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4D35FBC" w14:textId="2DB3E2DB" w:rsidR="0089694B" w:rsidRPr="00C60084" w:rsidRDefault="0089694B" w:rsidP="00BD4C0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45849">
              <w:rPr>
                <w:rFonts w:ascii="Tahoma" w:hAnsi="Tahoma" w:cs="Tahoma"/>
                <w:color w:val="000000" w:themeColor="text1"/>
              </w:rPr>
              <w:t xml:space="preserve">АО "КОНТИ-РУС", ТД «Невский Кондитер», ОАО «Акконд», КФ «Славянка», «АВК», ООО «КДВ Групп», </w:t>
            </w: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КК «Бабаевский», ПАО «Красный Октябрь», АО «Рот Фронт», ЗАО «НП КОНФИЛ»</w:t>
            </w:r>
          </w:p>
        </w:tc>
        <w:tc>
          <w:tcPr>
            <w:tcW w:w="2410" w:type="dxa"/>
          </w:tcPr>
          <w:p w14:paraId="2C0C8E02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7A92A4CB" w14:textId="77777777" w:rsidTr="006206AF">
        <w:tc>
          <w:tcPr>
            <w:tcW w:w="704" w:type="dxa"/>
          </w:tcPr>
          <w:p w14:paraId="2CE8F340" w14:textId="77777777" w:rsidR="0089694B" w:rsidRPr="0026378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253" w:type="dxa"/>
          </w:tcPr>
          <w:p w14:paraId="7FC89E9C" w14:textId="77777777" w:rsidR="0089694B" w:rsidRPr="00356B3F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72471">
              <w:rPr>
                <w:rFonts w:ascii="Tahoma" w:hAnsi="Tahoma" w:cs="Tahoma"/>
                <w:color w:val="000000" w:themeColor="text1"/>
              </w:rPr>
              <w:t>Конфеты на основе нуги и мягкой карамели</w:t>
            </w:r>
            <w:r w:rsidRPr="00356B3F">
              <w:rPr>
                <w:rFonts w:ascii="Tahoma" w:hAnsi="Tahoma" w:cs="Tahoma"/>
                <w:color w:val="000000" w:themeColor="text1"/>
              </w:rPr>
              <w:t>.</w:t>
            </w:r>
          </w:p>
          <w:p w14:paraId="4E79C7FF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56B3F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72471">
              <w:rPr>
                <w:rFonts w:ascii="Tahoma" w:hAnsi="Tahoma" w:cs="Tahoma"/>
                <w:color w:val="000000" w:themeColor="text1"/>
              </w:rPr>
              <w:t>19,4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0FA6F42" w14:textId="08B50AC9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</w:t>
            </w:r>
            <w:r w:rsidR="0005740A">
              <w:t>т Фронт», ЗАО «НП КОНФИЛ»</w:t>
            </w:r>
          </w:p>
        </w:tc>
        <w:tc>
          <w:tcPr>
            <w:tcW w:w="2410" w:type="dxa"/>
          </w:tcPr>
          <w:p w14:paraId="128B06DA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2BE436C7" w14:textId="77777777" w:rsidTr="006206AF">
        <w:tc>
          <w:tcPr>
            <w:tcW w:w="704" w:type="dxa"/>
          </w:tcPr>
          <w:p w14:paraId="66C90A83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4253" w:type="dxa"/>
          </w:tcPr>
          <w:p w14:paraId="49A52CB7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Конфеты </w:t>
            </w:r>
            <w:r w:rsidRPr="00746E6E">
              <w:rPr>
                <w:rFonts w:ascii="Tahoma" w:hAnsi="Tahoma" w:cs="Tahoma"/>
                <w:color w:val="000000" w:themeColor="text1"/>
              </w:rPr>
              <w:t>сбивные</w:t>
            </w:r>
            <w:r>
              <w:rPr>
                <w:rFonts w:ascii="Tahoma" w:hAnsi="Tahoma" w:cs="Tahoma"/>
                <w:color w:val="000000" w:themeColor="text1"/>
              </w:rPr>
              <w:t xml:space="preserve"> - </w:t>
            </w:r>
            <w:r w:rsidRPr="00746E6E">
              <w:rPr>
                <w:rFonts w:ascii="Tahoma" w:hAnsi="Tahoma" w:cs="Tahoma"/>
                <w:color w:val="000000" w:themeColor="text1"/>
              </w:rPr>
              <w:t>французский зефир клубника в шоколаде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60B13C40" w14:textId="77777777" w:rsidR="0089694B" w:rsidRPr="0026378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746E6E">
              <w:rPr>
                <w:rFonts w:ascii="Tahoma" w:hAnsi="Tahoma" w:cs="Tahoma"/>
                <w:color w:val="000000" w:themeColor="text1"/>
              </w:rPr>
              <w:t>32,2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A613FF1" w14:textId="5D943875" w:rsidR="0089694B" w:rsidRPr="00ED3A1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</w:t>
            </w:r>
            <w:r w:rsidR="0005740A">
              <w:t>О «Рот Фронт», ЗАО «НП КОНФИЛ»</w:t>
            </w:r>
          </w:p>
        </w:tc>
        <w:tc>
          <w:tcPr>
            <w:tcW w:w="2410" w:type="dxa"/>
          </w:tcPr>
          <w:p w14:paraId="4FDEA81D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27D30469" w14:textId="77777777" w:rsidTr="006206AF">
        <w:tc>
          <w:tcPr>
            <w:tcW w:w="704" w:type="dxa"/>
          </w:tcPr>
          <w:p w14:paraId="6D164CC1" w14:textId="77777777" w:rsidR="0089694B" w:rsidRPr="0026378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4253" w:type="dxa"/>
          </w:tcPr>
          <w:p w14:paraId="0B8B6780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24CC8">
              <w:rPr>
                <w:rFonts w:ascii="Tahoma" w:hAnsi="Tahoma" w:cs="Tahoma"/>
                <w:color w:val="000000" w:themeColor="text1"/>
              </w:rPr>
              <w:t>Конфеты комбинированные</w:t>
            </w:r>
            <w:r>
              <w:rPr>
                <w:rFonts w:ascii="Tahoma" w:hAnsi="Tahoma" w:cs="Tahoma"/>
                <w:color w:val="000000" w:themeColor="text1"/>
              </w:rPr>
              <w:t xml:space="preserve"> с нугой и мягкой карамелью.</w:t>
            </w:r>
          </w:p>
          <w:p w14:paraId="7E0E55D0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24CC8">
              <w:rPr>
                <w:rFonts w:ascii="Tahoma" w:hAnsi="Tahoma" w:cs="Tahoma"/>
                <w:color w:val="000000" w:themeColor="text1"/>
              </w:rPr>
              <w:t>16,8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6FF153C" w14:textId="3DB68570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</w:t>
            </w:r>
            <w:r w:rsidR="0005740A">
              <w:t>О «Рот Фронт», ЗАО «НП КОНФИЛ»</w:t>
            </w:r>
          </w:p>
        </w:tc>
        <w:tc>
          <w:tcPr>
            <w:tcW w:w="2410" w:type="dxa"/>
          </w:tcPr>
          <w:p w14:paraId="02DE5E44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673EE120" w14:textId="77777777" w:rsidTr="006206AF">
        <w:tc>
          <w:tcPr>
            <w:tcW w:w="704" w:type="dxa"/>
          </w:tcPr>
          <w:p w14:paraId="655D0257" w14:textId="77777777" w:rsidR="0089694B" w:rsidRPr="0026378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5</w:t>
            </w:r>
          </w:p>
        </w:tc>
        <w:tc>
          <w:tcPr>
            <w:tcW w:w="4253" w:type="dxa"/>
          </w:tcPr>
          <w:p w14:paraId="3C2FBE6A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24CC8">
              <w:rPr>
                <w:rFonts w:ascii="Tahoma" w:hAnsi="Tahoma" w:cs="Tahoma"/>
                <w:color w:val="000000" w:themeColor="text1"/>
              </w:rPr>
              <w:t>Конфеты на основе нуги и мягкой карамели</w:t>
            </w:r>
          </w:p>
          <w:p w14:paraId="0EA8B730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24CC8">
              <w:rPr>
                <w:rFonts w:ascii="Tahoma" w:hAnsi="Tahoma" w:cs="Tahoma"/>
                <w:color w:val="000000" w:themeColor="text1"/>
              </w:rPr>
              <w:t>24,75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79885545" w14:textId="38C19C2B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</w:t>
            </w:r>
            <w:r w:rsidR="0005740A">
              <w:t>О «Рот Фронт», ЗАО «НП КОНФИЛ»</w:t>
            </w:r>
          </w:p>
        </w:tc>
        <w:tc>
          <w:tcPr>
            <w:tcW w:w="2410" w:type="dxa"/>
          </w:tcPr>
          <w:p w14:paraId="7E3C380A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55D45C80" w14:textId="77777777" w:rsidTr="006206AF">
        <w:tc>
          <w:tcPr>
            <w:tcW w:w="704" w:type="dxa"/>
          </w:tcPr>
          <w:p w14:paraId="724F6E73" w14:textId="77777777" w:rsidR="0089694B" w:rsidRPr="007F32D2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4253" w:type="dxa"/>
          </w:tcPr>
          <w:p w14:paraId="6C4D2C35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24CC8">
              <w:rPr>
                <w:rFonts w:ascii="Tahoma" w:hAnsi="Tahoma" w:cs="Tahoma"/>
                <w:color w:val="000000" w:themeColor="text1"/>
              </w:rPr>
              <w:t>Конфеты желейные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024CC8">
              <w:rPr>
                <w:rFonts w:ascii="Tahoma" w:hAnsi="Tahoma" w:cs="Tahoma"/>
                <w:color w:val="000000" w:themeColor="text1"/>
              </w:rPr>
              <w:t>со вкусом апельсинов и лимонов</w:t>
            </w:r>
          </w:p>
          <w:p w14:paraId="67A5E5F6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24CC8">
              <w:rPr>
                <w:rFonts w:ascii="Tahoma" w:hAnsi="Tahoma" w:cs="Tahoma"/>
                <w:color w:val="000000" w:themeColor="text1"/>
              </w:rPr>
              <w:t>17,8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6274002E" w14:textId="73CF4174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</w:t>
            </w:r>
            <w:r w:rsidR="0005740A">
              <w:t>О «Рот Фронт», ЗАО «НП КОНФИЛ»</w:t>
            </w:r>
          </w:p>
        </w:tc>
        <w:tc>
          <w:tcPr>
            <w:tcW w:w="2410" w:type="dxa"/>
          </w:tcPr>
          <w:p w14:paraId="1737E18B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3E68C510" w14:textId="77777777" w:rsidTr="006206AF">
        <w:tc>
          <w:tcPr>
            <w:tcW w:w="704" w:type="dxa"/>
          </w:tcPr>
          <w:p w14:paraId="4EED6D85" w14:textId="77777777" w:rsidR="0089694B" w:rsidRPr="007F32D2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4253" w:type="dxa"/>
          </w:tcPr>
          <w:p w14:paraId="058F6B0D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30F84">
              <w:rPr>
                <w:rFonts w:ascii="Tahoma" w:hAnsi="Tahoma" w:cs="Tahoma"/>
                <w:color w:val="000000" w:themeColor="text1"/>
              </w:rPr>
              <w:t>Конфеты пралиновые</w:t>
            </w:r>
            <w:r>
              <w:rPr>
                <w:rFonts w:ascii="Tahoma" w:hAnsi="Tahoma" w:cs="Tahoma"/>
                <w:color w:val="000000" w:themeColor="text1"/>
              </w:rPr>
              <w:t xml:space="preserve"> с мягкой карамелью</w:t>
            </w:r>
          </w:p>
          <w:p w14:paraId="6A0A7C21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130F84">
              <w:rPr>
                <w:rFonts w:ascii="Tahoma" w:hAnsi="Tahoma" w:cs="Tahoma"/>
                <w:color w:val="000000" w:themeColor="text1"/>
              </w:rPr>
              <w:t>14,4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2F48F6D9" w14:textId="710F014A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</w:p>
        </w:tc>
        <w:tc>
          <w:tcPr>
            <w:tcW w:w="2410" w:type="dxa"/>
          </w:tcPr>
          <w:p w14:paraId="1D32BC26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3BE5010E" w14:textId="77777777" w:rsidTr="006206AF">
        <w:tc>
          <w:tcPr>
            <w:tcW w:w="704" w:type="dxa"/>
          </w:tcPr>
          <w:p w14:paraId="545CC6AF" w14:textId="77777777" w:rsidR="0089694B" w:rsidRPr="00F12BB6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4253" w:type="dxa"/>
          </w:tcPr>
          <w:p w14:paraId="063F198B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Конфеты</w:t>
            </w:r>
            <w:r w:rsidRPr="00233A97">
              <w:rPr>
                <w:rFonts w:ascii="Tahoma" w:hAnsi="Tahoma" w:cs="Tahoma"/>
                <w:color w:val="000000" w:themeColor="text1"/>
              </w:rPr>
              <w:t xml:space="preserve"> с печеньем, арахис</w:t>
            </w:r>
            <w:r>
              <w:rPr>
                <w:rFonts w:ascii="Tahoma" w:hAnsi="Tahoma" w:cs="Tahoma"/>
                <w:color w:val="000000" w:themeColor="text1"/>
              </w:rPr>
              <w:t xml:space="preserve">ом </w:t>
            </w:r>
            <w:r w:rsidRPr="00233A97">
              <w:rPr>
                <w:rFonts w:ascii="Tahoma" w:hAnsi="Tahoma" w:cs="Tahoma"/>
                <w:color w:val="000000" w:themeColor="text1"/>
              </w:rPr>
              <w:t>и карамель</w:t>
            </w:r>
            <w:r>
              <w:rPr>
                <w:rFonts w:ascii="Tahoma" w:hAnsi="Tahoma" w:cs="Tahoma"/>
                <w:color w:val="000000" w:themeColor="text1"/>
              </w:rPr>
              <w:t>ю</w:t>
            </w:r>
          </w:p>
          <w:p w14:paraId="3DC3A78A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233A97">
              <w:rPr>
                <w:rFonts w:ascii="Tahoma" w:hAnsi="Tahoma" w:cs="Tahoma"/>
                <w:color w:val="000000" w:themeColor="text1"/>
              </w:rPr>
              <w:t>21,27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15FF1BE6" w14:textId="67B1615A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</w:p>
        </w:tc>
        <w:tc>
          <w:tcPr>
            <w:tcW w:w="2410" w:type="dxa"/>
          </w:tcPr>
          <w:p w14:paraId="76DDF3F5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5D051E16" w14:textId="77777777" w:rsidTr="006206AF">
        <w:tc>
          <w:tcPr>
            <w:tcW w:w="704" w:type="dxa"/>
          </w:tcPr>
          <w:p w14:paraId="5B664416" w14:textId="77777777" w:rsidR="0089694B" w:rsidRPr="00F12BB6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4253" w:type="dxa"/>
          </w:tcPr>
          <w:p w14:paraId="7D4EDD33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65FF7">
              <w:rPr>
                <w:rFonts w:ascii="Tahoma" w:hAnsi="Tahoma" w:cs="Tahoma"/>
                <w:color w:val="000000" w:themeColor="text1"/>
              </w:rPr>
              <w:t>Конфеты на основе нуги и мягкой карамели</w:t>
            </w:r>
          </w:p>
          <w:p w14:paraId="5588EC3B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265FF7">
              <w:rPr>
                <w:rFonts w:ascii="Tahoma" w:hAnsi="Tahoma" w:cs="Tahoma"/>
                <w:color w:val="000000" w:themeColor="text1"/>
              </w:rPr>
              <w:t>14,82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0DB7345" w14:textId="1AF0A213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</w:p>
        </w:tc>
        <w:tc>
          <w:tcPr>
            <w:tcW w:w="2410" w:type="dxa"/>
          </w:tcPr>
          <w:p w14:paraId="7DE1DDC1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0685DFC7" w14:textId="77777777" w:rsidTr="006206AF">
        <w:tc>
          <w:tcPr>
            <w:tcW w:w="704" w:type="dxa"/>
          </w:tcPr>
          <w:p w14:paraId="286029CE" w14:textId="77777777" w:rsidR="0089694B" w:rsidRPr="00F12BB6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4253" w:type="dxa"/>
          </w:tcPr>
          <w:p w14:paraId="0C308853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145D2">
              <w:rPr>
                <w:rFonts w:ascii="Tahoma" w:hAnsi="Tahoma" w:cs="Tahoma"/>
                <w:color w:val="000000" w:themeColor="text1"/>
              </w:rPr>
              <w:t>Пирожные бисквитное с вареной сгущенкой</w:t>
            </w:r>
          </w:p>
          <w:p w14:paraId="3CEA8C61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6145D2">
              <w:rPr>
                <w:rFonts w:ascii="Tahoma" w:hAnsi="Tahoma" w:cs="Tahoma"/>
                <w:color w:val="000000" w:themeColor="text1"/>
              </w:rPr>
              <w:t>35,57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D182FDF" w14:textId="1C86675B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</w:p>
        </w:tc>
        <w:tc>
          <w:tcPr>
            <w:tcW w:w="2410" w:type="dxa"/>
          </w:tcPr>
          <w:p w14:paraId="73F12E30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38999CDB" w14:textId="77777777" w:rsidTr="006206AF">
        <w:tc>
          <w:tcPr>
            <w:tcW w:w="704" w:type="dxa"/>
          </w:tcPr>
          <w:p w14:paraId="58E67DFA" w14:textId="77777777" w:rsidR="0089694B" w:rsidRPr="00F12BB6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4253" w:type="dxa"/>
          </w:tcPr>
          <w:p w14:paraId="1D7BD1DD" w14:textId="77777777" w:rsidR="0089694B" w:rsidRPr="00A96CC8" w:rsidRDefault="0089694B" w:rsidP="006206AF">
            <w:pPr>
              <w:rPr>
                <w:rFonts w:ascii="Tahoma" w:hAnsi="Tahoma" w:cs="Tahoma"/>
                <w:color w:val="000000" w:themeColor="text1"/>
              </w:rPr>
            </w:pPr>
            <w:r w:rsidRPr="006145D2">
              <w:rPr>
                <w:rFonts w:ascii="Tahoma" w:hAnsi="Tahoma" w:cs="Tahoma"/>
                <w:color w:val="000000" w:themeColor="text1"/>
              </w:rPr>
              <w:t>Конфеты пралиновые</w:t>
            </w:r>
            <w:r>
              <w:rPr>
                <w:rFonts w:ascii="Tahoma" w:hAnsi="Tahoma" w:cs="Tahoma"/>
                <w:color w:val="000000" w:themeColor="text1"/>
              </w:rPr>
              <w:t xml:space="preserve"> - </w:t>
            </w:r>
            <w:r w:rsidRPr="006145D2">
              <w:rPr>
                <w:rFonts w:ascii="Tahoma" w:hAnsi="Tahoma" w:cs="Tahoma"/>
                <w:color w:val="000000" w:themeColor="text1"/>
              </w:rPr>
              <w:t>батончик с какао</w:t>
            </w:r>
            <w:r>
              <w:rPr>
                <w:rFonts w:ascii="Tahoma" w:hAnsi="Tahoma" w:cs="Tahoma"/>
                <w:color w:val="000000" w:themeColor="text1"/>
              </w:rPr>
              <w:t xml:space="preserve"> неглазированный</w:t>
            </w:r>
            <w:r w:rsidRPr="00A96CC8">
              <w:rPr>
                <w:rFonts w:ascii="Tahoma" w:hAnsi="Tahoma" w:cs="Tahoma"/>
                <w:color w:val="000000" w:themeColor="text1"/>
              </w:rPr>
              <w:t>.</w:t>
            </w:r>
          </w:p>
          <w:p w14:paraId="322ED04C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6828F8">
              <w:rPr>
                <w:rFonts w:ascii="Tahoma" w:hAnsi="Tahoma" w:cs="Tahoma"/>
                <w:color w:val="000000" w:themeColor="text1"/>
              </w:rPr>
              <w:t>19,03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48F9B240" w14:textId="55E2EC9D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  <w:r w:rsidR="0005740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410" w:type="dxa"/>
          </w:tcPr>
          <w:p w14:paraId="2E381565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55059307" w14:textId="77777777" w:rsidTr="006206AF">
        <w:tc>
          <w:tcPr>
            <w:tcW w:w="704" w:type="dxa"/>
          </w:tcPr>
          <w:p w14:paraId="78235D3D" w14:textId="77777777" w:rsidR="0089694B" w:rsidRPr="00F12BB6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4253" w:type="dxa"/>
          </w:tcPr>
          <w:p w14:paraId="7FBCEBA3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601EA">
              <w:rPr>
                <w:rFonts w:ascii="Tahoma" w:hAnsi="Tahoma" w:cs="Tahoma"/>
                <w:color w:val="000000" w:themeColor="text1"/>
              </w:rPr>
              <w:t>Конфеты пралиновые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601EA">
              <w:rPr>
                <w:rFonts w:ascii="Tahoma" w:hAnsi="Tahoma" w:cs="Tahoma"/>
                <w:color w:val="000000" w:themeColor="text1"/>
              </w:rPr>
              <w:t>с нежной кокосовой ноткой с добавлением арахиса</w:t>
            </w:r>
          </w:p>
          <w:p w14:paraId="0DA8BD6F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4601EA">
              <w:rPr>
                <w:rFonts w:ascii="Tahoma" w:hAnsi="Tahoma" w:cs="Tahoma"/>
                <w:color w:val="000000" w:themeColor="text1"/>
              </w:rPr>
              <w:t>15,6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1D78107C" w14:textId="680F9A6D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  <w:r w:rsidR="0005740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410" w:type="dxa"/>
          </w:tcPr>
          <w:p w14:paraId="221D31A0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1367D3A4" w14:textId="77777777" w:rsidTr="006206AF">
        <w:tc>
          <w:tcPr>
            <w:tcW w:w="704" w:type="dxa"/>
          </w:tcPr>
          <w:p w14:paraId="51E64D75" w14:textId="77777777" w:rsidR="0089694B" w:rsidRPr="00F12BB6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4253" w:type="dxa"/>
          </w:tcPr>
          <w:p w14:paraId="0B365A26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3B2819">
              <w:rPr>
                <w:rFonts w:ascii="Tahoma" w:hAnsi="Tahoma" w:cs="Tahoma"/>
                <w:color w:val="000000" w:themeColor="text1"/>
              </w:rPr>
              <w:t>Жевательный мармелад с соком ягод и фруктов</w:t>
            </w:r>
            <w:r>
              <w:rPr>
                <w:rFonts w:ascii="Tahoma" w:hAnsi="Tahoma" w:cs="Tahoma"/>
                <w:color w:val="000000" w:themeColor="text1"/>
              </w:rPr>
              <w:t xml:space="preserve"> в </w:t>
            </w:r>
            <w:r w:rsidRPr="00DA446A">
              <w:rPr>
                <w:rFonts w:ascii="Tahoma" w:hAnsi="Tahoma" w:cs="Tahoma"/>
                <w:color w:val="000000" w:themeColor="text1"/>
              </w:rPr>
              <w:t>форме динозавриков</w:t>
            </w:r>
          </w:p>
          <w:p w14:paraId="3F2D12B6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F12BB6">
              <w:rPr>
                <w:rFonts w:ascii="Tahoma" w:hAnsi="Tahoma" w:cs="Tahoma"/>
                <w:color w:val="000000" w:themeColor="text1"/>
              </w:rPr>
              <w:t>70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F339EB8" w14:textId="6B32F9DF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A664B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  <w:r w:rsidR="0005740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410" w:type="dxa"/>
          </w:tcPr>
          <w:p w14:paraId="3A5CC113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3FADB9D5" w14:textId="77777777" w:rsidTr="006206AF">
        <w:tc>
          <w:tcPr>
            <w:tcW w:w="704" w:type="dxa"/>
          </w:tcPr>
          <w:p w14:paraId="112EF6F9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4253" w:type="dxa"/>
          </w:tcPr>
          <w:p w14:paraId="51C5715E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D1423">
              <w:rPr>
                <w:rFonts w:ascii="Tahoma" w:hAnsi="Tahoma" w:cs="Tahoma"/>
                <w:color w:val="000000" w:themeColor="text1"/>
              </w:rPr>
              <w:t>Печенье какао с начинкой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0D1423">
              <w:rPr>
                <w:rFonts w:ascii="Tahoma" w:hAnsi="Tahoma" w:cs="Tahoma"/>
                <w:color w:val="000000" w:themeColor="text1"/>
              </w:rPr>
              <w:t>"шоколадный брауни"</w:t>
            </w:r>
          </w:p>
          <w:p w14:paraId="1E9B04DB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D1423">
              <w:rPr>
                <w:rFonts w:ascii="Tahoma" w:hAnsi="Tahoma" w:cs="Tahoma"/>
                <w:color w:val="000000" w:themeColor="text1"/>
              </w:rPr>
              <w:t>46,36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C161A01" w14:textId="6FC8D117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A664B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  <w:r w:rsidR="0005740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410" w:type="dxa"/>
          </w:tcPr>
          <w:p w14:paraId="36F0670A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89694B" w:rsidRPr="00C60084" w14:paraId="4CC7F221" w14:textId="77777777" w:rsidTr="006206AF">
        <w:tc>
          <w:tcPr>
            <w:tcW w:w="704" w:type="dxa"/>
          </w:tcPr>
          <w:p w14:paraId="06BEF9FF" w14:textId="77777777" w:rsidR="0089694B" w:rsidRPr="005455A8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4253" w:type="dxa"/>
          </w:tcPr>
          <w:p w14:paraId="67896867" w14:textId="77777777" w:rsidR="0089694B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D1423">
              <w:rPr>
                <w:rFonts w:ascii="Tahoma" w:hAnsi="Tahoma" w:cs="Tahoma"/>
                <w:color w:val="000000" w:themeColor="text1"/>
              </w:rPr>
              <w:t>Конфеты с комбинированными корпусами</w:t>
            </w:r>
            <w:r>
              <w:rPr>
                <w:rFonts w:ascii="Tahoma" w:hAnsi="Tahoma" w:cs="Tahoma"/>
                <w:color w:val="000000" w:themeColor="text1"/>
              </w:rPr>
              <w:t xml:space="preserve"> с </w:t>
            </w:r>
            <w:r w:rsidRPr="000D1423">
              <w:rPr>
                <w:rFonts w:ascii="Tahoma" w:hAnsi="Tahoma" w:cs="Tahoma"/>
                <w:color w:val="000000" w:themeColor="text1"/>
              </w:rPr>
              <w:t>карамель</w:t>
            </w:r>
            <w:r>
              <w:rPr>
                <w:rFonts w:ascii="Tahoma" w:hAnsi="Tahoma" w:cs="Tahoma"/>
                <w:color w:val="000000" w:themeColor="text1"/>
              </w:rPr>
              <w:t>ю</w:t>
            </w:r>
            <w:r w:rsidRPr="000D1423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и</w:t>
            </w:r>
            <w:r w:rsidRPr="000D1423">
              <w:rPr>
                <w:rFonts w:ascii="Tahoma" w:hAnsi="Tahoma" w:cs="Tahoma"/>
                <w:color w:val="000000" w:themeColor="text1"/>
              </w:rPr>
              <w:t xml:space="preserve"> арахисом</w:t>
            </w:r>
            <w:r w:rsidRPr="003B2819">
              <w:rPr>
                <w:rFonts w:ascii="Tahoma" w:hAnsi="Tahoma" w:cs="Tahoma"/>
                <w:color w:val="000000" w:themeColor="text1"/>
              </w:rPr>
              <w:t>.</w:t>
            </w:r>
          </w:p>
          <w:p w14:paraId="1D771D2C" w14:textId="77777777" w:rsidR="0089694B" w:rsidRPr="00C60084" w:rsidRDefault="0089694B" w:rsidP="006206AF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D1423">
              <w:rPr>
                <w:rFonts w:ascii="Tahoma" w:hAnsi="Tahoma" w:cs="Tahoma"/>
                <w:color w:val="000000" w:themeColor="text1"/>
              </w:rPr>
              <w:t>34,2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7DA6EE15" w14:textId="56572A40" w:rsidR="0089694B" w:rsidRPr="00C60084" w:rsidRDefault="0089694B" w:rsidP="000574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A664B">
              <w:rPr>
                <w:rFonts w:ascii="Tahoma" w:hAnsi="Tahoma" w:cs="Tahoma"/>
                <w:color w:val="000000" w:themeColor="text1"/>
              </w:rPr>
              <w:t xml:space="preserve">ООО «Десерт» ТМ «Конфетный Двор», КО «Славянка», КК «Бабаевский», ПАО «Красный Октябрь», АО «Рот Фронт», ЗАО «НП КОНФИЛ», ООО «КДВ Групп» </w:t>
            </w:r>
            <w:r w:rsidR="0005740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410" w:type="dxa"/>
          </w:tcPr>
          <w:p w14:paraId="08089850" w14:textId="77777777" w:rsidR="0089694B" w:rsidRPr="00C60084" w:rsidRDefault="0089694B" w:rsidP="006206A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6C93A120" w14:textId="77777777" w:rsidR="001C1149" w:rsidRDefault="001C1149" w:rsidP="0089694B">
      <w:pPr>
        <w:spacing w:line="276" w:lineRule="auto"/>
        <w:jc w:val="center"/>
      </w:pPr>
    </w:p>
    <w:sectPr w:rsidR="001C1149" w:rsidSect="001C1149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C10C2" w14:textId="77777777" w:rsidR="00E5403A" w:rsidRDefault="00E5403A" w:rsidP="001C1149">
      <w:r>
        <w:separator/>
      </w:r>
    </w:p>
  </w:endnote>
  <w:endnote w:type="continuationSeparator" w:id="0">
    <w:p w14:paraId="76C0836C" w14:textId="77777777" w:rsidR="00E5403A" w:rsidRDefault="00E5403A" w:rsidP="001C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478DA" w14:textId="77777777" w:rsidR="00E5403A" w:rsidRDefault="00E5403A" w:rsidP="001C1149">
      <w:r>
        <w:separator/>
      </w:r>
    </w:p>
  </w:footnote>
  <w:footnote w:type="continuationSeparator" w:id="0">
    <w:p w14:paraId="145C6219" w14:textId="77777777" w:rsidR="00E5403A" w:rsidRDefault="00E5403A" w:rsidP="001C1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204D"/>
    <w:multiLevelType w:val="multilevel"/>
    <w:tmpl w:val="F5045926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63157"/>
    <w:multiLevelType w:val="hybridMultilevel"/>
    <w:tmpl w:val="16F8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3DEA0B13"/>
    <w:multiLevelType w:val="hybridMultilevel"/>
    <w:tmpl w:val="FC8E70B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4E1303FD"/>
    <w:multiLevelType w:val="multilevel"/>
    <w:tmpl w:val="63C8605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37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5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5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53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55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93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952" w:hanging="1800"/>
      </w:pPr>
      <w:rPr>
        <w:rFonts w:eastAsia="Times New Roman" w:cs="Times New Roman"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057CA2"/>
    <w:multiLevelType w:val="multilevel"/>
    <w:tmpl w:val="2912F7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3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3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71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5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32" w:hanging="1800"/>
      </w:pPr>
      <w:rPr>
        <w:rFonts w:cs="Times New Roman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E741DBB"/>
    <w:multiLevelType w:val="multilevel"/>
    <w:tmpl w:val="6C5809AC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/>
        <w:color w:val="000000" w:themeColor="text1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000000" w:themeColor="text1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  <w:color w:val="000000" w:themeColor="text1"/>
      </w:rPr>
    </w:lvl>
  </w:abstractNum>
  <w:abstractNum w:abstractNumId="27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27"/>
  </w:num>
  <w:num w:numId="5">
    <w:abstractNumId w:val="0"/>
  </w:num>
  <w:num w:numId="6">
    <w:abstractNumId w:val="15"/>
  </w:num>
  <w:num w:numId="7">
    <w:abstractNumId w:val="25"/>
  </w:num>
  <w:num w:numId="8">
    <w:abstractNumId w:val="12"/>
  </w:num>
  <w:num w:numId="9">
    <w:abstractNumId w:val="13"/>
  </w:num>
  <w:num w:numId="10">
    <w:abstractNumId w:val="4"/>
  </w:num>
  <w:num w:numId="11">
    <w:abstractNumId w:val="18"/>
  </w:num>
  <w:num w:numId="12">
    <w:abstractNumId w:val="19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8"/>
  </w:num>
  <w:num w:numId="18">
    <w:abstractNumId w:val="14"/>
  </w:num>
  <w:num w:numId="19">
    <w:abstractNumId w:val="17"/>
  </w:num>
  <w:num w:numId="20">
    <w:abstractNumId w:val="24"/>
  </w:num>
  <w:num w:numId="21">
    <w:abstractNumId w:val="20"/>
  </w:num>
  <w:num w:numId="22">
    <w:abstractNumId w:val="6"/>
  </w:num>
  <w:num w:numId="23">
    <w:abstractNumId w:val="5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1"/>
  </w:num>
  <w:num w:numId="30">
    <w:abstractNumId w:val="23"/>
  </w:num>
  <w:num w:numId="31">
    <w:abstractNumId w:val="1"/>
  </w:num>
  <w:num w:numId="32">
    <w:abstractNumId w:val="26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49"/>
    <w:rsid w:val="0005740A"/>
    <w:rsid w:val="001C1149"/>
    <w:rsid w:val="001C5F53"/>
    <w:rsid w:val="00230789"/>
    <w:rsid w:val="003C7BC5"/>
    <w:rsid w:val="003E7983"/>
    <w:rsid w:val="00610638"/>
    <w:rsid w:val="00613D9D"/>
    <w:rsid w:val="006657D8"/>
    <w:rsid w:val="007E0265"/>
    <w:rsid w:val="00844A5B"/>
    <w:rsid w:val="0089694B"/>
    <w:rsid w:val="008E357F"/>
    <w:rsid w:val="00A3149A"/>
    <w:rsid w:val="00A53504"/>
    <w:rsid w:val="00BD4C06"/>
    <w:rsid w:val="00D36C39"/>
    <w:rsid w:val="00D560DB"/>
    <w:rsid w:val="00DD218C"/>
    <w:rsid w:val="00E5403A"/>
    <w:rsid w:val="00EB3954"/>
    <w:rsid w:val="00F8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B13B"/>
  <w15:chartTrackingRefBased/>
  <w15:docId w15:val="{7303DD08-5CCA-43A4-A521-8A5D7D0C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1C1149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1C1149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1C1149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1C114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"/>
    <w:basedOn w:val="a"/>
    <w:link w:val="a4"/>
    <w:uiPriority w:val="34"/>
    <w:qFormat/>
    <w:rsid w:val="001C1149"/>
    <w:pPr>
      <w:ind w:left="720"/>
      <w:contextualSpacing/>
    </w:pPr>
  </w:style>
  <w:style w:type="table" w:styleId="a5">
    <w:name w:val="Table Grid"/>
    <w:basedOn w:val="a1"/>
    <w:uiPriority w:val="59"/>
    <w:rsid w:val="001C1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C1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1C1149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1C1149"/>
  </w:style>
  <w:style w:type="paragraph" w:customStyle="1" w:styleId="a9">
    <w:name w:val="Подподпункт"/>
    <w:basedOn w:val="a8"/>
    <w:rsid w:val="001C1149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1C1149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1C114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1C1149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1C11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C1149"/>
  </w:style>
  <w:style w:type="character" w:customStyle="1" w:styleId="ae">
    <w:name w:val="Текст примечания Знак"/>
    <w:basedOn w:val="a0"/>
    <w:link w:val="ad"/>
    <w:uiPriority w:val="99"/>
    <w:semiHidden/>
    <w:rsid w:val="001C1149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11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C1149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C114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1149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1C1149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1C11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1C114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C1149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1C114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C1149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1C11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1C11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1C1149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1C1149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89694B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Шашкина Наталия Владимировна</dc:creator>
  <cp:keywords/>
  <dc:description/>
  <cp:lastModifiedBy>Малькова Юлия Николаевна</cp:lastModifiedBy>
  <cp:revision>6</cp:revision>
  <dcterms:created xsi:type="dcterms:W3CDTF">2023-08-23T06:27:00Z</dcterms:created>
  <dcterms:modified xsi:type="dcterms:W3CDTF">2023-08-28T04:15:00Z</dcterms:modified>
</cp:coreProperties>
</file>